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00" w:type="dxa"/>
        <w:tblLook w:val="04A0" w:firstRow="1" w:lastRow="0" w:firstColumn="1" w:lastColumn="0" w:noHBand="0" w:noVBand="1"/>
      </w:tblPr>
      <w:tblGrid>
        <w:gridCol w:w="2220"/>
        <w:gridCol w:w="7560"/>
        <w:gridCol w:w="3120"/>
      </w:tblGrid>
      <w:tr w:rsidR="00BB0777" w:rsidRPr="00E5018B" w:rsidTr="000661BF">
        <w:trPr>
          <w:trHeight w:val="480"/>
        </w:trPr>
        <w:tc>
          <w:tcPr>
            <w:tcW w:w="12900" w:type="dxa"/>
            <w:gridSpan w:val="3"/>
            <w:tcBorders>
              <w:top w:val="single" w:sz="24" w:space="0" w:color="auto"/>
              <w:left w:val="single" w:sz="24" w:space="0" w:color="auto"/>
              <w:right w:val="single" w:sz="24" w:space="0" w:color="auto"/>
            </w:tcBorders>
            <w:shd w:val="clear" w:color="auto" w:fill="FFC000"/>
            <w:vAlign w:val="center"/>
          </w:tcPr>
          <w:p w:rsidR="00BB0777" w:rsidRPr="00E5018B" w:rsidRDefault="00763799" w:rsidP="0056237D">
            <w:pPr>
              <w:jc w:val="center"/>
              <w:rPr>
                <w:rFonts w:ascii="Times New Roman" w:hAnsi="Times New Roman" w:cs="Times New Roman"/>
              </w:rPr>
            </w:pPr>
            <w:r w:rsidRPr="00E5018B">
              <w:rPr>
                <w:rFonts w:ascii="Times New Roman" w:hAnsi="Times New Roman" w:cs="Times New Roman"/>
              </w:rPr>
              <w:t>English I</w:t>
            </w:r>
            <w:r w:rsidR="00041FF5">
              <w:rPr>
                <w:rFonts w:ascii="Times New Roman" w:hAnsi="Times New Roman" w:cs="Times New Roman"/>
              </w:rPr>
              <w:t>V</w:t>
            </w:r>
            <w:r w:rsidRPr="00E5018B">
              <w:rPr>
                <w:rFonts w:ascii="Times New Roman" w:hAnsi="Times New Roman" w:cs="Times New Roman"/>
              </w:rPr>
              <w:t xml:space="preserve"> </w:t>
            </w:r>
            <w:r w:rsidR="00BB0777" w:rsidRPr="00E5018B">
              <w:rPr>
                <w:rFonts w:ascii="Times New Roman" w:hAnsi="Times New Roman" w:cs="Times New Roman"/>
              </w:rPr>
              <w:t xml:space="preserve">Language Arts </w:t>
            </w:r>
            <w:r w:rsidR="00E32A29" w:rsidRPr="00E5018B">
              <w:rPr>
                <w:rFonts w:ascii="Times New Roman" w:hAnsi="Times New Roman" w:cs="Times New Roman"/>
              </w:rPr>
              <w:t xml:space="preserve">College Prep </w:t>
            </w:r>
            <w:r w:rsidR="00BB0777" w:rsidRPr="00E5018B">
              <w:rPr>
                <w:rFonts w:ascii="Times New Roman" w:hAnsi="Times New Roman" w:cs="Times New Roman"/>
              </w:rPr>
              <w:t>(</w:t>
            </w:r>
            <w:r w:rsidR="00BC04BF" w:rsidRPr="00E5018B">
              <w:rPr>
                <w:rFonts w:ascii="Times New Roman" w:hAnsi="Times New Roman" w:cs="Times New Roman"/>
              </w:rPr>
              <w:t>1</w:t>
            </w:r>
            <w:r w:rsidR="00E32A29" w:rsidRPr="00E5018B">
              <w:rPr>
                <w:rFonts w:ascii="Times New Roman" w:hAnsi="Times New Roman" w:cs="Times New Roman"/>
              </w:rPr>
              <w:t>2</w:t>
            </w:r>
            <w:r w:rsidR="00BB0777" w:rsidRPr="00E5018B">
              <w:rPr>
                <w:rFonts w:ascii="Times New Roman" w:hAnsi="Times New Roman" w:cs="Times New Roman"/>
                <w:vertAlign w:val="superscript"/>
              </w:rPr>
              <w:t>th</w:t>
            </w:r>
            <w:r w:rsidR="00BB0777" w:rsidRPr="00E5018B">
              <w:rPr>
                <w:rFonts w:ascii="Times New Roman" w:hAnsi="Times New Roman" w:cs="Times New Roman"/>
              </w:rPr>
              <w:t xml:space="preserve"> grade)</w:t>
            </w:r>
          </w:p>
          <w:p w:rsidR="00BB0777" w:rsidRPr="00E5018B" w:rsidRDefault="00BB0777" w:rsidP="0056237D">
            <w:pPr>
              <w:jc w:val="center"/>
              <w:rPr>
                <w:rFonts w:ascii="Times New Roman" w:hAnsi="Times New Roman" w:cs="Times New Roman"/>
              </w:rPr>
            </w:pPr>
            <w:r w:rsidRPr="00E5018B">
              <w:rPr>
                <w:rFonts w:ascii="Times New Roman" w:hAnsi="Times New Roman" w:cs="Times New Roman"/>
              </w:rPr>
              <w:t>Year at a Glance</w:t>
            </w:r>
          </w:p>
        </w:tc>
      </w:tr>
      <w:tr w:rsidR="00BB0777" w:rsidRPr="00E5018B" w:rsidTr="00BB0777">
        <w:trPr>
          <w:trHeight w:val="480"/>
        </w:trPr>
        <w:tc>
          <w:tcPr>
            <w:tcW w:w="2220" w:type="dxa"/>
            <w:vMerge w:val="restart"/>
            <w:tcBorders>
              <w:top w:val="single" w:sz="24" w:space="0" w:color="auto"/>
              <w:left w:val="single" w:sz="24" w:space="0" w:color="auto"/>
            </w:tcBorders>
            <w:shd w:val="clear" w:color="auto" w:fill="F2F2F2" w:themeFill="background1" w:themeFillShade="F2"/>
            <w:vAlign w:val="center"/>
          </w:tcPr>
          <w:p w:rsidR="00BB0777" w:rsidRPr="00E5018B" w:rsidRDefault="00693E35" w:rsidP="00185394">
            <w:pPr>
              <w:jc w:val="center"/>
              <w:rPr>
                <w:rFonts w:ascii="Times New Roman" w:hAnsi="Times New Roman" w:cs="Times New Roman"/>
              </w:rPr>
            </w:pPr>
            <w:r w:rsidRPr="00E5018B">
              <w:rPr>
                <w:rFonts w:ascii="Times New Roman" w:hAnsi="Times New Roman" w:cs="Times New Roman"/>
              </w:rPr>
              <w:t>English Language Arts</w:t>
            </w:r>
            <w:r w:rsidR="00BB0777" w:rsidRPr="00E5018B">
              <w:rPr>
                <w:rFonts w:ascii="Times New Roman" w:hAnsi="Times New Roman" w:cs="Times New Roman"/>
              </w:rPr>
              <w:t>(</w:t>
            </w:r>
            <w:r w:rsidR="00BC04BF" w:rsidRPr="00E5018B">
              <w:rPr>
                <w:rFonts w:ascii="Times New Roman" w:hAnsi="Times New Roman" w:cs="Times New Roman"/>
              </w:rPr>
              <w:t>1</w:t>
            </w:r>
            <w:r w:rsidR="005826AF" w:rsidRPr="00E5018B">
              <w:rPr>
                <w:rFonts w:ascii="Times New Roman" w:hAnsi="Times New Roman" w:cs="Times New Roman"/>
              </w:rPr>
              <w:t>2</w:t>
            </w:r>
            <w:r w:rsidR="00BB0777" w:rsidRPr="00E5018B">
              <w:rPr>
                <w:rFonts w:ascii="Times New Roman" w:hAnsi="Times New Roman" w:cs="Times New Roman"/>
                <w:vertAlign w:val="superscript"/>
              </w:rPr>
              <w:t>th</w:t>
            </w:r>
            <w:r w:rsidR="00BB0777" w:rsidRPr="00E5018B">
              <w:rPr>
                <w:rFonts w:ascii="Times New Roman" w:hAnsi="Times New Roman" w:cs="Times New Roman"/>
              </w:rPr>
              <w:t xml:space="preserve"> Grade)  </w:t>
            </w:r>
            <w:r w:rsidR="005826AF" w:rsidRPr="00E5018B">
              <w:rPr>
                <w:rFonts w:ascii="Times New Roman" w:hAnsi="Times New Roman" w:cs="Times New Roman"/>
              </w:rPr>
              <w:t>College Prep</w:t>
            </w:r>
            <w:r w:rsidR="00BB0777" w:rsidRPr="00E5018B">
              <w:rPr>
                <w:rFonts w:ascii="Times New Roman" w:hAnsi="Times New Roman" w:cs="Times New Roman"/>
              </w:rPr>
              <w:t xml:space="preserve"> </w:t>
            </w:r>
          </w:p>
          <w:p w:rsidR="00BB0777" w:rsidRPr="00E5018B" w:rsidRDefault="00BB0777" w:rsidP="0056237D">
            <w:pPr>
              <w:jc w:val="center"/>
              <w:rPr>
                <w:rFonts w:ascii="Times New Roman" w:hAnsi="Times New Roman" w:cs="Times New Roman"/>
              </w:rPr>
            </w:pPr>
            <w:r w:rsidRPr="00E5018B">
              <w:rPr>
                <w:rFonts w:ascii="Times New Roman" w:hAnsi="Times New Roman" w:cs="Times New Roman"/>
              </w:rPr>
              <w:t>Course Description to be covered over 4 quarters</w:t>
            </w:r>
          </w:p>
        </w:tc>
        <w:tc>
          <w:tcPr>
            <w:tcW w:w="7560" w:type="dxa"/>
            <w:vMerge w:val="restart"/>
            <w:tcBorders>
              <w:top w:val="single" w:sz="24" w:space="0" w:color="auto"/>
            </w:tcBorders>
            <w:shd w:val="clear" w:color="auto" w:fill="F2F2F2" w:themeFill="background1" w:themeFillShade="F2"/>
            <w:vAlign w:val="center"/>
          </w:tcPr>
          <w:p w:rsidR="00BB0777" w:rsidRPr="00E5018B" w:rsidRDefault="00BB0777" w:rsidP="00263F58">
            <w:pPr>
              <w:shd w:val="clear" w:color="auto" w:fill="FFFFFF"/>
              <w:jc w:val="center"/>
              <w:rPr>
                <w:rFonts w:ascii="Times New Roman" w:eastAsia="Times New Roman" w:hAnsi="Times New Roman" w:cs="Times New Roman"/>
                <w:color w:val="2D2D2D"/>
              </w:rPr>
            </w:pPr>
            <w:r w:rsidRPr="00E5018B">
              <w:rPr>
                <w:rFonts w:ascii="Times New Roman" w:eastAsia="Times New Roman" w:hAnsi="Times New Roman" w:cs="Times New Roman"/>
                <w:color w:val="2D2D2D"/>
              </w:rPr>
              <w:t>Course Description</w:t>
            </w:r>
          </w:p>
          <w:p w:rsidR="00E32A29" w:rsidRPr="00E5018B" w:rsidRDefault="00E32A29" w:rsidP="00E32A29">
            <w:pPr>
              <w:rPr>
                <w:rFonts w:ascii="Times New Roman" w:hAnsi="Times New Roman" w:cs="Times New Roman"/>
              </w:rPr>
            </w:pPr>
            <w:r w:rsidRPr="00E5018B">
              <w:rPr>
                <w:rFonts w:ascii="Times New Roman" w:hAnsi="Times New Roman" w:cs="Times New Roman"/>
              </w:rPr>
              <w:t xml:space="preserve">This course incorporates reading and writing study through writing a variety of informative texts using grade-level writing craft and through the in-depth reading and analysis of informational selections in order to develop critical reading and writing skills necessary for success in college courses. This course prepares students for successful completion of Florida college English courses. The benchmarks reflect the Florida Postsecondary Readiness Competencies necessary for entry-level college courses. </w:t>
            </w:r>
          </w:p>
          <w:p w:rsidR="00E32A29" w:rsidRPr="00E5018B" w:rsidRDefault="00E32A29" w:rsidP="00E32A29">
            <w:pPr>
              <w:rPr>
                <w:rFonts w:ascii="Times New Roman" w:hAnsi="Times New Roman" w:cs="Times New Roman"/>
              </w:rPr>
            </w:pPr>
          </w:p>
          <w:p w:rsidR="00E32A29" w:rsidRPr="00E5018B" w:rsidRDefault="00E32A29" w:rsidP="00E32A29">
            <w:pPr>
              <w:rPr>
                <w:rFonts w:ascii="Times New Roman" w:hAnsi="Times New Roman" w:cs="Times New Roman"/>
              </w:rPr>
            </w:pPr>
            <w:r w:rsidRPr="00E5018B">
              <w:rPr>
                <w:rFonts w:ascii="Times New Roman" w:hAnsi="Times New Roman" w:cs="Times New Roman"/>
              </w:rPr>
              <w:t>The content should include, but not be limited to, the following:</w:t>
            </w:r>
            <w:r w:rsidRPr="00E5018B">
              <w:rPr>
                <w:rFonts w:ascii="Times New Roman" w:hAnsi="Times New Roman" w:cs="Times New Roman"/>
              </w:rPr>
              <w:br/>
              <w:t>demonstrating successful reading of argument, including recognizing bias and supporting details; demonstrating successful reading of fact and opinion, including recognizing inferences and main ideas; demonstrating knowledge of a variety of organizational patterns and their relationships in the comprehension of text, including recognizing purpose and tone of informational reading; demonstrating successful understanding of vocabulary in context and through writing effective sentence structures; effectively implementing patterns of paragraph development; recognizing and solving common sentence development problems; reading and modeling mentor essays; and understanding and using language, grammar, and mechanics effectively.</w:t>
            </w:r>
            <w:r w:rsidRPr="00E5018B">
              <w:rPr>
                <w:rFonts w:ascii="Times New Roman" w:hAnsi="Times New Roman" w:cs="Times New Roman"/>
              </w:rPr>
              <w:br/>
            </w:r>
            <w:r w:rsidRPr="00E5018B">
              <w:rPr>
                <w:rFonts w:ascii="Times New Roman" w:hAnsi="Times New Roman" w:cs="Times New Roman"/>
              </w:rPr>
              <w:br/>
            </w:r>
            <w:r w:rsidRPr="00E5018B">
              <w:rPr>
                <w:rStyle w:val="Strong"/>
                <w:rFonts w:ascii="Times New Roman" w:hAnsi="Times New Roman" w:cs="Times New Roman"/>
              </w:rPr>
              <w:t>Instructional Practices:</w:t>
            </w:r>
            <w:r w:rsidRPr="00E5018B">
              <w:rPr>
                <w:rFonts w:ascii="Times New Roman" w:hAnsi="Times New Roman" w:cs="Times New Roman"/>
              </w:rPr>
              <w:t xml:space="preserve"> Teaching from well-written, grade-level instructional materials enhances students' content area knowledge and also strengthens their ability to comprehend longer, complex reading passages on any topic for any purpose. Using the following instructional practices also helps student learning.</w:t>
            </w:r>
          </w:p>
          <w:p w:rsidR="00E32A29" w:rsidRPr="00E5018B" w:rsidRDefault="00E32A29" w:rsidP="00E32A29">
            <w:pPr>
              <w:numPr>
                <w:ilvl w:val="0"/>
                <w:numId w:val="22"/>
              </w:numPr>
              <w:spacing w:before="100" w:beforeAutospacing="1" w:after="100" w:afterAutospacing="1"/>
              <w:rPr>
                <w:rFonts w:ascii="Times New Roman" w:hAnsi="Times New Roman" w:cs="Times New Roman"/>
              </w:rPr>
            </w:pPr>
            <w:r w:rsidRPr="00E5018B">
              <w:rPr>
                <w:rFonts w:ascii="Times New Roman" w:hAnsi="Times New Roman" w:cs="Times New Roman"/>
              </w:rPr>
              <w:t>Reading assignments from longer text passages, as well as shorter ones when text is extremely complex.</w:t>
            </w:r>
          </w:p>
          <w:p w:rsidR="00E32A29" w:rsidRPr="00E5018B" w:rsidRDefault="00E32A29" w:rsidP="00E32A29">
            <w:pPr>
              <w:numPr>
                <w:ilvl w:val="0"/>
                <w:numId w:val="22"/>
              </w:numPr>
              <w:spacing w:before="100" w:beforeAutospacing="1" w:after="100" w:afterAutospacing="1"/>
              <w:rPr>
                <w:rFonts w:ascii="Times New Roman" w:hAnsi="Times New Roman" w:cs="Times New Roman"/>
              </w:rPr>
            </w:pPr>
            <w:r w:rsidRPr="00E5018B">
              <w:rPr>
                <w:rFonts w:ascii="Times New Roman" w:hAnsi="Times New Roman" w:cs="Times New Roman"/>
              </w:rPr>
              <w:t>Making close reading and rereading of texts central to lessons.</w:t>
            </w:r>
          </w:p>
          <w:p w:rsidR="00E32A29" w:rsidRPr="00E5018B" w:rsidRDefault="00E32A29" w:rsidP="00E32A29">
            <w:pPr>
              <w:numPr>
                <w:ilvl w:val="0"/>
                <w:numId w:val="22"/>
              </w:numPr>
              <w:spacing w:before="100" w:beforeAutospacing="1" w:after="100" w:afterAutospacing="1"/>
              <w:rPr>
                <w:rFonts w:ascii="Times New Roman" w:hAnsi="Times New Roman" w:cs="Times New Roman"/>
              </w:rPr>
            </w:pPr>
            <w:r w:rsidRPr="00E5018B">
              <w:rPr>
                <w:rFonts w:ascii="Times New Roman" w:hAnsi="Times New Roman" w:cs="Times New Roman"/>
              </w:rPr>
              <w:t>Asking high-level, text-specific questions and requiring high-level, complex tasks and assignments.</w:t>
            </w:r>
          </w:p>
          <w:p w:rsidR="00E32A29" w:rsidRPr="00E5018B" w:rsidRDefault="00E32A29" w:rsidP="00E32A29">
            <w:pPr>
              <w:numPr>
                <w:ilvl w:val="0"/>
                <w:numId w:val="22"/>
              </w:numPr>
              <w:spacing w:before="100" w:beforeAutospacing="1" w:after="100" w:afterAutospacing="1"/>
              <w:rPr>
                <w:rFonts w:ascii="Times New Roman" w:hAnsi="Times New Roman" w:cs="Times New Roman"/>
              </w:rPr>
            </w:pPr>
            <w:r w:rsidRPr="00E5018B">
              <w:rPr>
                <w:rFonts w:ascii="Times New Roman" w:hAnsi="Times New Roman" w:cs="Times New Roman"/>
              </w:rPr>
              <w:t>Requiring students to support answers with evidence from the text.</w:t>
            </w:r>
          </w:p>
          <w:p w:rsidR="00E32A29" w:rsidRPr="00E5018B" w:rsidRDefault="00E32A29" w:rsidP="00E32A29">
            <w:pPr>
              <w:numPr>
                <w:ilvl w:val="0"/>
                <w:numId w:val="22"/>
              </w:numPr>
              <w:spacing w:before="100" w:beforeAutospacing="1" w:after="100" w:afterAutospacing="1"/>
              <w:rPr>
                <w:rFonts w:ascii="Times New Roman" w:hAnsi="Times New Roman" w:cs="Times New Roman"/>
              </w:rPr>
            </w:pPr>
            <w:r w:rsidRPr="00E5018B">
              <w:rPr>
                <w:rFonts w:ascii="Times New Roman" w:hAnsi="Times New Roman" w:cs="Times New Roman"/>
              </w:rPr>
              <w:lastRenderedPageBreak/>
              <w:t xml:space="preserve">Providing extensive text-based research and writing opportunities (claims and evidence). </w:t>
            </w:r>
          </w:p>
          <w:p w:rsidR="00BB0777" w:rsidRPr="00E5018B" w:rsidRDefault="00BB0777" w:rsidP="00185394">
            <w:pPr>
              <w:shd w:val="clear" w:color="auto" w:fill="FFFFFF"/>
              <w:rPr>
                <w:rFonts w:ascii="Times New Roman" w:eastAsia="Times New Roman" w:hAnsi="Times New Roman" w:cs="Times New Roman"/>
                <w:color w:val="2D2D2D"/>
              </w:rPr>
            </w:pPr>
            <w:r w:rsidRPr="00E5018B">
              <w:rPr>
                <w:rFonts w:ascii="Times New Roman" w:eastAsia="Times New Roman" w:hAnsi="Times New Roman" w:cs="Times New Roman"/>
                <w:color w:val="2D2D2D"/>
              </w:rPr>
              <w:t>*</w:t>
            </w:r>
            <w:r w:rsidRPr="00E5018B">
              <w:rPr>
                <w:rFonts w:ascii="Times New Roman" w:hAnsi="Times New Roman" w:cs="Times New Roman"/>
                <w:i/>
                <w:color w:val="FF0000"/>
              </w:rPr>
              <w:t>Unlike most other subjects, the English Language Arts standards are not taught in sequential order. This means that standards spiral in and out of each lesson and will be repeated throughout the year depending on the theme, task, and text.</w:t>
            </w:r>
          </w:p>
          <w:p w:rsidR="00BB0777" w:rsidRPr="00E5018B" w:rsidRDefault="00BB0777" w:rsidP="0056237D">
            <w:pPr>
              <w:rPr>
                <w:rFonts w:ascii="Times New Roman" w:hAnsi="Times New Roman" w:cs="Times New Roman"/>
              </w:rPr>
            </w:pPr>
          </w:p>
          <w:p w:rsidR="00BB0777" w:rsidRPr="00E5018B" w:rsidRDefault="00BB0777" w:rsidP="0056237D">
            <w:pPr>
              <w:rPr>
                <w:rFonts w:ascii="Times New Roman" w:hAnsi="Times New Roman" w:cs="Times New Roman"/>
              </w:rPr>
            </w:pPr>
          </w:p>
        </w:tc>
        <w:tc>
          <w:tcPr>
            <w:tcW w:w="3120" w:type="dxa"/>
            <w:tcBorders>
              <w:top w:val="single" w:sz="24" w:space="0" w:color="auto"/>
              <w:bottom w:val="nil"/>
              <w:right w:val="single" w:sz="24" w:space="0" w:color="auto"/>
            </w:tcBorders>
            <w:shd w:val="clear" w:color="auto" w:fill="F2F2F2" w:themeFill="background1" w:themeFillShade="F2"/>
            <w:vAlign w:val="center"/>
          </w:tcPr>
          <w:p w:rsidR="00BB0777" w:rsidRPr="00E5018B" w:rsidRDefault="00BB0777" w:rsidP="00185394">
            <w:pPr>
              <w:jc w:val="center"/>
              <w:rPr>
                <w:rFonts w:ascii="Times New Roman" w:hAnsi="Times New Roman" w:cs="Times New Roman"/>
                <w:u w:val="single"/>
              </w:rPr>
            </w:pPr>
            <w:r w:rsidRPr="00E5018B">
              <w:rPr>
                <w:rFonts w:ascii="Times New Roman" w:hAnsi="Times New Roman" w:cs="Times New Roman"/>
                <w:u w:val="single"/>
              </w:rPr>
              <w:lastRenderedPageBreak/>
              <w:t>Family Resources</w:t>
            </w:r>
          </w:p>
          <w:p w:rsidR="00BB0777" w:rsidRPr="00E5018B" w:rsidRDefault="00BB0777" w:rsidP="00185394">
            <w:pPr>
              <w:rPr>
                <w:rFonts w:ascii="Times New Roman" w:hAnsi="Times New Roman" w:cs="Times New Roman"/>
              </w:rPr>
            </w:pPr>
          </w:p>
          <w:p w:rsidR="00BB0777" w:rsidRPr="00E5018B" w:rsidRDefault="00737237" w:rsidP="00185394">
            <w:pPr>
              <w:rPr>
                <w:rStyle w:val="Hyperlink"/>
                <w:rFonts w:ascii="Times New Roman" w:hAnsi="Times New Roman" w:cs="Times New Roman"/>
              </w:rPr>
            </w:pPr>
            <w:r w:rsidRPr="00E5018B">
              <w:rPr>
                <w:rFonts w:ascii="Times New Roman" w:hAnsi="Times New Roman" w:cs="Times New Roman"/>
              </w:rPr>
              <w:fldChar w:fldCharType="begin"/>
            </w:r>
            <w:r w:rsidR="00F8282E" w:rsidRPr="00E5018B">
              <w:rPr>
                <w:rFonts w:ascii="Times New Roman" w:hAnsi="Times New Roman" w:cs="Times New Roman"/>
              </w:rPr>
              <w:instrText>HYPERLINK "http://www.flstandards.org/sites/www/Uploads/G11-12_LanguageArts_Florida_Standards.pdf"</w:instrText>
            </w:r>
            <w:r w:rsidRPr="00E5018B">
              <w:rPr>
                <w:rFonts w:ascii="Times New Roman" w:hAnsi="Times New Roman" w:cs="Times New Roman"/>
              </w:rPr>
              <w:fldChar w:fldCharType="separate"/>
            </w:r>
            <w:r w:rsidR="00BB0777" w:rsidRPr="00E5018B">
              <w:rPr>
                <w:rStyle w:val="Hyperlink"/>
                <w:rFonts w:ascii="Times New Roman" w:hAnsi="Times New Roman" w:cs="Times New Roman"/>
              </w:rPr>
              <w:t>Language Arts Florida Stand</w:t>
            </w:r>
            <w:r w:rsidRPr="00E5018B">
              <w:rPr>
                <w:rStyle w:val="Hyperlink"/>
                <w:rFonts w:ascii="Times New Roman" w:hAnsi="Times New Roman" w:cs="Times New Roman"/>
              </w:rPr>
              <w:t xml:space="preserve">ards Grade </w:t>
            </w:r>
            <w:r w:rsidR="00F8282E" w:rsidRPr="00E5018B">
              <w:rPr>
                <w:rStyle w:val="Hyperlink"/>
                <w:rFonts w:ascii="Times New Roman" w:hAnsi="Times New Roman" w:cs="Times New Roman"/>
              </w:rPr>
              <w:t>1</w:t>
            </w:r>
            <w:r w:rsidR="005826AF" w:rsidRPr="00E5018B">
              <w:rPr>
                <w:rStyle w:val="Hyperlink"/>
                <w:rFonts w:ascii="Times New Roman" w:hAnsi="Times New Roman" w:cs="Times New Roman"/>
              </w:rPr>
              <w:t>2</w:t>
            </w:r>
          </w:p>
          <w:p w:rsidR="00BB0777" w:rsidRPr="00E5018B" w:rsidRDefault="00737237" w:rsidP="00185394">
            <w:pPr>
              <w:rPr>
                <w:rFonts w:ascii="Times New Roman" w:hAnsi="Times New Roman" w:cs="Times New Roman"/>
              </w:rPr>
            </w:pPr>
            <w:r w:rsidRPr="00E5018B">
              <w:rPr>
                <w:rFonts w:ascii="Times New Roman" w:hAnsi="Times New Roman" w:cs="Times New Roman"/>
              </w:rPr>
              <w:fldChar w:fldCharType="end"/>
            </w:r>
          </w:p>
          <w:p w:rsidR="00BB0777" w:rsidRPr="00E5018B" w:rsidRDefault="00445E04" w:rsidP="00185394">
            <w:pPr>
              <w:jc w:val="both"/>
              <w:textAlignment w:val="baseline"/>
              <w:rPr>
                <w:rFonts w:ascii="Times New Roman" w:hAnsi="Times New Roman" w:cs="Times New Roman"/>
                <w:color w:val="0070C0"/>
              </w:rPr>
            </w:pPr>
            <w:hyperlink r:id="rId5" w:history="1">
              <w:r w:rsidR="00BB0777" w:rsidRPr="00E5018B">
                <w:rPr>
                  <w:rStyle w:val="Hyperlink"/>
                  <w:rFonts w:ascii="Times New Roman" w:hAnsi="Times New Roman" w:cs="Times New Roman"/>
                  <w:bCs/>
                  <w:color w:val="0070C0"/>
                  <w:bdr w:val="none" w:sz="0" w:space="0" w:color="auto" w:frame="1"/>
                </w:rPr>
                <w:t>ELA Throughout the Day</w:t>
              </w:r>
            </w:hyperlink>
          </w:p>
          <w:p w:rsidR="00BB0777" w:rsidRPr="00E5018B" w:rsidRDefault="00BB0777" w:rsidP="00185394">
            <w:pPr>
              <w:jc w:val="both"/>
              <w:textAlignment w:val="baseline"/>
              <w:rPr>
                <w:rFonts w:ascii="Times New Roman" w:hAnsi="Times New Roman" w:cs="Times New Roman"/>
                <w:color w:val="0070C0"/>
              </w:rPr>
            </w:pPr>
          </w:p>
          <w:p w:rsidR="00BB0777" w:rsidRPr="00E5018B" w:rsidRDefault="00445E04" w:rsidP="00185394">
            <w:pPr>
              <w:jc w:val="both"/>
              <w:textAlignment w:val="baseline"/>
              <w:rPr>
                <w:rFonts w:ascii="Times New Roman" w:hAnsi="Times New Roman" w:cs="Times New Roman"/>
                <w:color w:val="0070C0"/>
              </w:rPr>
            </w:pPr>
            <w:hyperlink r:id="rId6" w:history="1">
              <w:r w:rsidR="00BB0777" w:rsidRPr="00E5018B">
                <w:rPr>
                  <w:rStyle w:val="Hyperlink"/>
                  <w:rFonts w:ascii="Times New Roman" w:hAnsi="Times New Roman" w:cs="Times New Roman"/>
                  <w:color w:val="0070C0"/>
                </w:rPr>
                <w:t>Coming Prepared to Discuss</w:t>
              </w:r>
            </w:hyperlink>
          </w:p>
          <w:p w:rsidR="00BB0777" w:rsidRPr="00E5018B" w:rsidRDefault="00BB0777" w:rsidP="00185394">
            <w:pPr>
              <w:jc w:val="both"/>
              <w:textAlignment w:val="baseline"/>
              <w:rPr>
                <w:rFonts w:ascii="Times New Roman" w:hAnsi="Times New Roman" w:cs="Times New Roman"/>
                <w:color w:val="0070C0"/>
              </w:rPr>
            </w:pPr>
          </w:p>
          <w:p w:rsidR="00BB0777" w:rsidRPr="00E5018B" w:rsidRDefault="00445E04" w:rsidP="00185394">
            <w:pPr>
              <w:jc w:val="both"/>
              <w:textAlignment w:val="baseline"/>
              <w:rPr>
                <w:rFonts w:ascii="Times New Roman" w:hAnsi="Times New Roman" w:cs="Times New Roman"/>
                <w:color w:val="0070C0"/>
              </w:rPr>
            </w:pPr>
            <w:hyperlink r:id="rId7" w:history="1">
              <w:r w:rsidR="00BB0777" w:rsidRPr="00E5018B">
                <w:rPr>
                  <w:rStyle w:val="Hyperlink"/>
                  <w:rFonts w:ascii="Times New Roman" w:hAnsi="Times New Roman" w:cs="Times New Roman"/>
                </w:rPr>
                <w:t>What Is Text Based Talk</w:t>
              </w:r>
            </w:hyperlink>
            <w:r w:rsidR="00BB0777" w:rsidRPr="00E5018B">
              <w:rPr>
                <w:rFonts w:ascii="Times New Roman" w:hAnsi="Times New Roman" w:cs="Times New Roman"/>
                <w:color w:val="0070C0"/>
              </w:rPr>
              <w:t>?</w:t>
            </w:r>
          </w:p>
          <w:p w:rsidR="00BB0777" w:rsidRPr="00E5018B" w:rsidRDefault="00BB0777" w:rsidP="00185394">
            <w:pPr>
              <w:rPr>
                <w:rFonts w:ascii="Times New Roman" w:hAnsi="Times New Roman" w:cs="Times New Roman"/>
              </w:rPr>
            </w:pPr>
          </w:p>
          <w:p w:rsidR="00BB0777" w:rsidRPr="00E5018B" w:rsidRDefault="00BB0777" w:rsidP="0056237D">
            <w:pPr>
              <w:jc w:val="center"/>
              <w:rPr>
                <w:rFonts w:ascii="Times New Roman" w:hAnsi="Times New Roman" w:cs="Times New Roman"/>
              </w:rPr>
            </w:pPr>
          </w:p>
          <w:p w:rsidR="00BB0777" w:rsidRPr="00E5018B" w:rsidRDefault="00BB0777" w:rsidP="001B5751">
            <w:pPr>
              <w:rPr>
                <w:rFonts w:ascii="Times New Roman" w:hAnsi="Times New Roman" w:cs="Times New Roman"/>
                <w:i/>
              </w:rPr>
            </w:pPr>
          </w:p>
        </w:tc>
      </w:tr>
      <w:tr w:rsidR="00BB0777" w:rsidRPr="00E5018B"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E5018B" w:rsidRDefault="00BB0777" w:rsidP="0056237D">
            <w:pPr>
              <w:jc w:val="center"/>
              <w:rPr>
                <w:rFonts w:ascii="Times New Roman" w:hAnsi="Times New Roman" w:cs="Times New Roman"/>
              </w:rPr>
            </w:pPr>
          </w:p>
        </w:tc>
        <w:tc>
          <w:tcPr>
            <w:tcW w:w="7560" w:type="dxa"/>
            <w:vMerge/>
            <w:shd w:val="clear" w:color="auto" w:fill="F2F2F2" w:themeFill="background1" w:themeFillShade="F2"/>
            <w:vAlign w:val="center"/>
          </w:tcPr>
          <w:p w:rsidR="00BB0777" w:rsidRPr="00E5018B" w:rsidRDefault="00BB0777" w:rsidP="0056237D">
            <w:pPr>
              <w:rPr>
                <w:rFonts w:ascii="Times New Roman" w:hAnsi="Times New Roman" w:cs="Times New Roman"/>
              </w:rPr>
            </w:pPr>
          </w:p>
        </w:tc>
        <w:tc>
          <w:tcPr>
            <w:tcW w:w="3120" w:type="dxa"/>
            <w:tcBorders>
              <w:top w:val="nil"/>
              <w:bottom w:val="nil"/>
              <w:right w:val="single" w:sz="24" w:space="0" w:color="auto"/>
            </w:tcBorders>
            <w:shd w:val="clear" w:color="auto" w:fill="F2F2F2" w:themeFill="background1" w:themeFillShade="F2"/>
            <w:vAlign w:val="center"/>
          </w:tcPr>
          <w:p w:rsidR="00BB0777" w:rsidRPr="00E5018B" w:rsidRDefault="00BB0777" w:rsidP="0056237D">
            <w:pPr>
              <w:jc w:val="center"/>
              <w:rPr>
                <w:rFonts w:ascii="Times New Roman" w:hAnsi="Times New Roman" w:cs="Times New Roman"/>
              </w:rPr>
            </w:pPr>
          </w:p>
        </w:tc>
      </w:tr>
      <w:tr w:rsidR="00BB0777" w:rsidRPr="00E5018B"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E5018B" w:rsidRDefault="00BB0777" w:rsidP="0056237D">
            <w:pPr>
              <w:jc w:val="center"/>
              <w:rPr>
                <w:rFonts w:ascii="Times New Roman" w:hAnsi="Times New Roman" w:cs="Times New Roman"/>
              </w:rPr>
            </w:pPr>
          </w:p>
        </w:tc>
        <w:tc>
          <w:tcPr>
            <w:tcW w:w="7560" w:type="dxa"/>
            <w:vMerge/>
            <w:shd w:val="clear" w:color="auto" w:fill="F2F2F2" w:themeFill="background1" w:themeFillShade="F2"/>
            <w:vAlign w:val="center"/>
          </w:tcPr>
          <w:p w:rsidR="00BB0777" w:rsidRPr="00E5018B" w:rsidRDefault="00BB0777" w:rsidP="0056237D">
            <w:pPr>
              <w:rPr>
                <w:rFonts w:ascii="Times New Roman" w:hAnsi="Times New Roman" w:cs="Times New Roman"/>
              </w:rPr>
            </w:pPr>
          </w:p>
        </w:tc>
        <w:tc>
          <w:tcPr>
            <w:tcW w:w="3120" w:type="dxa"/>
            <w:tcBorders>
              <w:top w:val="nil"/>
              <w:bottom w:val="nil"/>
              <w:right w:val="single" w:sz="24" w:space="0" w:color="auto"/>
            </w:tcBorders>
            <w:shd w:val="clear" w:color="auto" w:fill="F2F2F2" w:themeFill="background1" w:themeFillShade="F2"/>
            <w:vAlign w:val="center"/>
          </w:tcPr>
          <w:p w:rsidR="00BB0777" w:rsidRPr="00E5018B" w:rsidRDefault="00BB0777" w:rsidP="0056237D">
            <w:pPr>
              <w:rPr>
                <w:rFonts w:ascii="Times New Roman" w:hAnsi="Times New Roman" w:cs="Times New Roman"/>
              </w:rPr>
            </w:pPr>
          </w:p>
        </w:tc>
      </w:tr>
      <w:tr w:rsidR="00BB0777" w:rsidRPr="00E5018B"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E5018B" w:rsidRDefault="00BB0777" w:rsidP="0056237D">
            <w:pPr>
              <w:jc w:val="center"/>
              <w:rPr>
                <w:rFonts w:ascii="Times New Roman" w:hAnsi="Times New Roman" w:cs="Times New Roman"/>
              </w:rPr>
            </w:pPr>
          </w:p>
        </w:tc>
        <w:tc>
          <w:tcPr>
            <w:tcW w:w="7560" w:type="dxa"/>
            <w:vMerge/>
            <w:tcBorders>
              <w:bottom w:val="single" w:sz="4" w:space="0" w:color="auto"/>
            </w:tcBorders>
            <w:shd w:val="clear" w:color="auto" w:fill="F2F2F2" w:themeFill="background1" w:themeFillShade="F2"/>
            <w:vAlign w:val="center"/>
          </w:tcPr>
          <w:p w:rsidR="00BB0777" w:rsidRPr="00E5018B" w:rsidRDefault="00BB0777" w:rsidP="0056237D">
            <w:pPr>
              <w:rPr>
                <w:rFonts w:ascii="Times New Roman" w:hAnsi="Times New Roman" w:cs="Times New Roman"/>
              </w:rPr>
            </w:pPr>
          </w:p>
        </w:tc>
        <w:tc>
          <w:tcPr>
            <w:tcW w:w="3120" w:type="dxa"/>
            <w:tcBorders>
              <w:top w:val="nil"/>
              <w:bottom w:val="single" w:sz="4" w:space="0" w:color="auto"/>
              <w:right w:val="single" w:sz="24" w:space="0" w:color="auto"/>
            </w:tcBorders>
            <w:shd w:val="clear" w:color="auto" w:fill="F2F2F2" w:themeFill="background1" w:themeFillShade="F2"/>
            <w:vAlign w:val="center"/>
          </w:tcPr>
          <w:p w:rsidR="00BB0777" w:rsidRPr="00E5018B" w:rsidRDefault="00BB0777" w:rsidP="0056237D">
            <w:pPr>
              <w:rPr>
                <w:rFonts w:ascii="Times New Roman" w:hAnsi="Times New Roman" w:cs="Times New Roman"/>
              </w:rPr>
            </w:pPr>
          </w:p>
        </w:tc>
      </w:tr>
      <w:tr w:rsidR="00980C34" w:rsidRPr="00E5018B" w:rsidTr="000661BF">
        <w:trPr>
          <w:trHeight w:val="480"/>
        </w:trPr>
        <w:tc>
          <w:tcPr>
            <w:tcW w:w="2220" w:type="dxa"/>
            <w:tcBorders>
              <w:left w:val="single" w:sz="24" w:space="0" w:color="auto"/>
              <w:right w:val="single" w:sz="24" w:space="0" w:color="auto"/>
            </w:tcBorders>
            <w:shd w:val="clear" w:color="auto" w:fill="FFC000"/>
            <w:vAlign w:val="center"/>
          </w:tcPr>
          <w:p w:rsidR="00980C34" w:rsidRPr="00E5018B" w:rsidRDefault="00980C34" w:rsidP="0045508D">
            <w:pPr>
              <w:jc w:val="center"/>
              <w:rPr>
                <w:rFonts w:ascii="Times New Roman" w:hAnsi="Times New Roman" w:cs="Times New Roman"/>
                <w:b/>
              </w:rPr>
            </w:pPr>
          </w:p>
        </w:tc>
        <w:tc>
          <w:tcPr>
            <w:tcW w:w="7560" w:type="dxa"/>
            <w:tcBorders>
              <w:left w:val="single" w:sz="24" w:space="0" w:color="auto"/>
              <w:right w:val="single" w:sz="24" w:space="0" w:color="auto"/>
            </w:tcBorders>
            <w:shd w:val="clear" w:color="auto" w:fill="FFC000"/>
            <w:vAlign w:val="center"/>
          </w:tcPr>
          <w:p w:rsidR="00980C34" w:rsidRPr="00E5018B" w:rsidRDefault="00041FF5" w:rsidP="0045508D">
            <w:pPr>
              <w:jc w:val="center"/>
              <w:rPr>
                <w:rFonts w:ascii="Times New Roman" w:hAnsi="Times New Roman" w:cs="Times New Roman"/>
                <w:b/>
              </w:rPr>
            </w:pPr>
            <w:r>
              <w:rPr>
                <w:rFonts w:ascii="Times New Roman" w:hAnsi="Times New Roman" w:cs="Times New Roman"/>
                <w:b/>
              </w:rPr>
              <w:t xml:space="preserve"> Key </w:t>
            </w:r>
            <w:r w:rsidR="00980C34" w:rsidRPr="00E5018B">
              <w:rPr>
                <w:rFonts w:ascii="Times New Roman" w:hAnsi="Times New Roman" w:cs="Times New Roman"/>
                <w:b/>
              </w:rPr>
              <w:t>Standards Covered</w:t>
            </w:r>
          </w:p>
        </w:tc>
        <w:tc>
          <w:tcPr>
            <w:tcW w:w="3120" w:type="dxa"/>
            <w:tcBorders>
              <w:left w:val="single" w:sz="24" w:space="0" w:color="auto"/>
              <w:right w:val="single" w:sz="24" w:space="0" w:color="auto"/>
            </w:tcBorders>
            <w:shd w:val="clear" w:color="auto" w:fill="FFC000"/>
            <w:vAlign w:val="center"/>
          </w:tcPr>
          <w:p w:rsidR="00980C34" w:rsidRPr="00E5018B" w:rsidRDefault="00980C34" w:rsidP="00CA127D">
            <w:pPr>
              <w:jc w:val="center"/>
              <w:rPr>
                <w:rFonts w:ascii="Times New Roman" w:hAnsi="Times New Roman" w:cs="Times New Roman"/>
              </w:rPr>
            </w:pPr>
            <w:r w:rsidRPr="00E5018B">
              <w:rPr>
                <w:rFonts w:ascii="Times New Roman" w:hAnsi="Times New Roman" w:cs="Times New Roman"/>
                <w:b/>
              </w:rPr>
              <w:t>Examples of Resources</w:t>
            </w:r>
          </w:p>
        </w:tc>
      </w:tr>
      <w:tr w:rsidR="006218FC" w:rsidRPr="00E5018B" w:rsidTr="00BB0777">
        <w:trPr>
          <w:trHeight w:val="504"/>
        </w:trPr>
        <w:tc>
          <w:tcPr>
            <w:tcW w:w="2220" w:type="dxa"/>
            <w:vMerge w:val="restart"/>
            <w:tcBorders>
              <w:left w:val="single" w:sz="24" w:space="0" w:color="auto"/>
            </w:tcBorders>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Quarter 1</w:t>
            </w:r>
          </w:p>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Aug 10 – Oct 16</w:t>
            </w:r>
          </w:p>
          <w:p w:rsidR="006218FC" w:rsidRPr="00E5018B" w:rsidRDefault="006218FC" w:rsidP="006218FC">
            <w:pPr>
              <w:rPr>
                <w:rFonts w:ascii="Times New Roman" w:hAnsi="Times New Roman" w:cs="Times New Roman"/>
              </w:rPr>
            </w:pPr>
          </w:p>
        </w:tc>
        <w:tc>
          <w:tcPr>
            <w:tcW w:w="7560" w:type="dxa"/>
            <w:vMerge w:val="restart"/>
          </w:tcPr>
          <w:p w:rsidR="006218FC" w:rsidRPr="00E5018B" w:rsidRDefault="006218FC" w:rsidP="006218FC">
            <w:pPr>
              <w:pStyle w:val="ListParagraph"/>
              <w:rPr>
                <w:rFonts w:ascii="Times New Roman" w:hAnsi="Times New Roman" w:cs="Times New Roman"/>
                <w:b/>
              </w:rPr>
            </w:pPr>
            <w:r w:rsidRPr="00E5018B">
              <w:rPr>
                <w:rFonts w:ascii="Times New Roman" w:hAnsi="Times New Roman" w:cs="Times New Roman"/>
                <w:b/>
              </w:rPr>
              <w:t>Students will be able to:</w:t>
            </w:r>
          </w:p>
          <w:p w:rsidR="007B6D9D" w:rsidRDefault="00445E04" w:rsidP="007B6D9D">
            <w:pPr>
              <w:pStyle w:val="ListParagraph"/>
              <w:numPr>
                <w:ilvl w:val="0"/>
                <w:numId w:val="25"/>
              </w:numPr>
            </w:pPr>
            <w:hyperlink r:id="rId8" w:tgtFrame="_top" w:history="1">
              <w:r w:rsidR="007B6D9D" w:rsidRPr="00CC16B0">
                <w:rPr>
                  <w:rStyle w:val="Hyperlink"/>
                </w:rPr>
                <w:t xml:space="preserve">LAFS.1112.L.1.2 </w:t>
              </w:r>
            </w:hyperlink>
            <w:r w:rsidR="007B6D9D" w:rsidRPr="00CC16B0">
              <w:t>Demonstrate command of the conventions of standard English capitalization, punctuation, and spelling when</w:t>
            </w:r>
          </w:p>
          <w:p w:rsidR="007B6D9D" w:rsidRDefault="007B6D9D" w:rsidP="007B6D9D"/>
          <w:p w:rsidR="007B6D9D" w:rsidRDefault="007B6D9D" w:rsidP="007B6D9D">
            <w:pPr>
              <w:pStyle w:val="ListParagraph"/>
              <w:numPr>
                <w:ilvl w:val="0"/>
                <w:numId w:val="25"/>
              </w:numPr>
            </w:pPr>
            <w:r w:rsidRPr="00CC16B0">
              <w:t xml:space="preserve"> </w:t>
            </w:r>
            <w:hyperlink r:id="rId9" w:tgtFrame="_top" w:history="1">
              <w:r w:rsidRPr="00CC16B0">
                <w:rPr>
                  <w:rStyle w:val="Hyperlink"/>
                </w:rPr>
                <w:t xml:space="preserve">LAFS.1112.L.3.6 </w:t>
              </w:r>
            </w:hyperlink>
            <w:r w:rsidRPr="00CC16B0">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t xml:space="preserve">. </w:t>
            </w:r>
          </w:p>
          <w:p w:rsidR="007B6D9D" w:rsidRDefault="007B6D9D" w:rsidP="007B6D9D"/>
          <w:p w:rsidR="007B6D9D" w:rsidRDefault="00445E04" w:rsidP="007B6D9D">
            <w:pPr>
              <w:pStyle w:val="ListParagraph"/>
              <w:numPr>
                <w:ilvl w:val="0"/>
                <w:numId w:val="25"/>
              </w:numPr>
            </w:pPr>
            <w:hyperlink r:id="rId10" w:tgtFrame="_top" w:history="1">
              <w:r w:rsidR="007B6D9D">
                <w:rPr>
                  <w:rStyle w:val="Hyperlink"/>
                </w:rPr>
                <w:t xml:space="preserve">LAFS.1112.RI.1.1 </w:t>
              </w:r>
            </w:hyperlink>
            <w:r w:rsidR="007B6D9D">
              <w:t>Cite strong and thorough textual evidence to support analysis of what the text says explicitly as well as inferences drawn from the text, including determining where the text leaves matters uncertain.</w:t>
            </w:r>
          </w:p>
          <w:p w:rsidR="0083198D" w:rsidRDefault="0083198D" w:rsidP="0083198D">
            <w:pPr>
              <w:pStyle w:val="ListParagraph"/>
            </w:pPr>
          </w:p>
          <w:p w:rsidR="007B6D9D" w:rsidRDefault="00445E04" w:rsidP="007B6D9D">
            <w:pPr>
              <w:pStyle w:val="ListParagraph"/>
              <w:numPr>
                <w:ilvl w:val="0"/>
                <w:numId w:val="25"/>
              </w:numPr>
            </w:pPr>
            <w:hyperlink r:id="rId11" w:tgtFrame="_top" w:history="1">
              <w:r w:rsidR="007B6D9D">
                <w:rPr>
                  <w:rStyle w:val="Hyperlink"/>
                </w:rPr>
                <w:t xml:space="preserve">LAFS.1112.RI.1.2 </w:t>
              </w:r>
            </w:hyperlink>
            <w:r w:rsidR="007B6D9D">
              <w:t>Determine two or more central ideas of a text and analyze their development over the course of the text, including how they interact and build on one another to provide a complex analysis; provide an objective summary of the text.</w:t>
            </w:r>
          </w:p>
          <w:p w:rsidR="0083198D" w:rsidRDefault="0083198D" w:rsidP="0083198D">
            <w:pPr>
              <w:pStyle w:val="ListParagraph"/>
            </w:pPr>
          </w:p>
          <w:p w:rsidR="007B6D9D" w:rsidRDefault="00445E04" w:rsidP="007B6D9D">
            <w:pPr>
              <w:pStyle w:val="ListParagraph"/>
              <w:numPr>
                <w:ilvl w:val="0"/>
                <w:numId w:val="25"/>
              </w:numPr>
            </w:pPr>
            <w:hyperlink r:id="rId12" w:tgtFrame="_top" w:history="1">
              <w:r w:rsidR="007B6D9D">
                <w:rPr>
                  <w:rStyle w:val="Hyperlink"/>
                </w:rPr>
                <w:t xml:space="preserve">LAFS.1112.RI.1.3 </w:t>
              </w:r>
            </w:hyperlink>
            <w:r w:rsidR="007B6D9D">
              <w:t>Analyze a complex set of ideas or sequence of events and explain how specific individuals, ideas, or events interact and develop over the course of the text.</w:t>
            </w:r>
          </w:p>
          <w:p w:rsidR="007B6D9D" w:rsidRDefault="007B6D9D" w:rsidP="007B6D9D"/>
          <w:p w:rsidR="007B6D9D" w:rsidRDefault="007B6D9D" w:rsidP="007B6D9D"/>
          <w:p w:rsidR="007B6D9D" w:rsidRDefault="00445E04" w:rsidP="007B6D9D">
            <w:pPr>
              <w:pStyle w:val="ListParagraph"/>
              <w:numPr>
                <w:ilvl w:val="0"/>
                <w:numId w:val="25"/>
              </w:numPr>
            </w:pPr>
            <w:hyperlink r:id="rId13" w:tgtFrame="_top" w:history="1">
              <w:r w:rsidR="007B6D9D" w:rsidRPr="00CC16B0">
                <w:rPr>
                  <w:rStyle w:val="Hyperlink"/>
                </w:rPr>
                <w:t xml:space="preserve">LAFS.1112.W.1.3 </w:t>
              </w:r>
            </w:hyperlink>
            <w:r w:rsidR="007B6D9D" w:rsidRPr="00CC16B0">
              <w:t>Write narratives to develop real or imagined experiences or events using effective technique, well-chosen details, and well-structured event sequences.</w:t>
            </w:r>
          </w:p>
          <w:p w:rsidR="0083198D" w:rsidRDefault="0083198D" w:rsidP="0083198D">
            <w:pPr>
              <w:pStyle w:val="ListParagraph"/>
            </w:pPr>
          </w:p>
          <w:p w:rsidR="007B6D9D" w:rsidRDefault="00445E04" w:rsidP="007B6D9D">
            <w:pPr>
              <w:pStyle w:val="ListParagraph"/>
              <w:numPr>
                <w:ilvl w:val="0"/>
                <w:numId w:val="25"/>
              </w:numPr>
            </w:pPr>
            <w:hyperlink r:id="rId14" w:tgtFrame="_top" w:history="1">
              <w:r w:rsidR="007B6D9D" w:rsidRPr="00CC16B0">
                <w:rPr>
                  <w:rStyle w:val="Hyperlink"/>
                </w:rPr>
                <w:t xml:space="preserve">LAFS.1112.W.2.4 </w:t>
              </w:r>
            </w:hyperlink>
            <w:r w:rsidR="007B6D9D" w:rsidRPr="00CC16B0">
              <w:t>Produce clear and coherent writing in which the development, organization, and style are appropriate to task, purpose, and audience.</w:t>
            </w:r>
          </w:p>
          <w:p w:rsidR="0083198D" w:rsidRDefault="0083198D" w:rsidP="0083198D">
            <w:pPr>
              <w:pStyle w:val="ListParagraph"/>
            </w:pPr>
          </w:p>
          <w:p w:rsidR="007B6D9D" w:rsidRDefault="00445E04" w:rsidP="007B6D9D">
            <w:pPr>
              <w:pStyle w:val="ListParagraph"/>
              <w:numPr>
                <w:ilvl w:val="0"/>
                <w:numId w:val="25"/>
              </w:numPr>
            </w:pPr>
            <w:hyperlink r:id="rId15" w:tgtFrame="_top" w:history="1">
              <w:r w:rsidR="007B6D9D" w:rsidRPr="00CC16B0">
                <w:rPr>
                  <w:rStyle w:val="Hyperlink"/>
                </w:rPr>
                <w:t xml:space="preserve">LAFS.1112.W.3.9 </w:t>
              </w:r>
            </w:hyperlink>
            <w:r w:rsidR="007B6D9D" w:rsidRPr="00CC16B0">
              <w:t>Draw evidence from literary or informational texts to support analysis, reflection, and research.</w:t>
            </w:r>
          </w:p>
          <w:p w:rsidR="0083198D" w:rsidRDefault="0083198D" w:rsidP="0083198D">
            <w:pPr>
              <w:pStyle w:val="ListParagraph"/>
            </w:pPr>
          </w:p>
          <w:p w:rsidR="007B6D9D" w:rsidRDefault="00445E04" w:rsidP="007B6D9D">
            <w:pPr>
              <w:pStyle w:val="ListParagraph"/>
              <w:numPr>
                <w:ilvl w:val="0"/>
                <w:numId w:val="25"/>
              </w:numPr>
            </w:pPr>
            <w:hyperlink r:id="rId16" w:tgtFrame="_top" w:history="1">
              <w:r w:rsidR="007B6D9D" w:rsidRPr="00CC16B0">
                <w:rPr>
                  <w:rStyle w:val="Hyperlink"/>
                </w:rPr>
                <w:t xml:space="preserve">LAFS.6.L.1.2 </w:t>
              </w:r>
            </w:hyperlink>
            <w:r w:rsidR="007B6D9D" w:rsidRPr="00CC16B0">
              <w:t xml:space="preserve">Demonstrate command of the conventions of </w:t>
            </w:r>
            <w:proofErr w:type="gramStart"/>
            <w:r w:rsidR="007B6D9D" w:rsidRPr="00CC16B0">
              <w:t>standard</w:t>
            </w:r>
            <w:proofErr w:type="gramEnd"/>
            <w:r w:rsidR="007B6D9D" w:rsidRPr="00CC16B0">
              <w:t xml:space="preserve"> English capitalization, punctuation, and spelling when writing. Use punctuation (commas, parentheses, dashes) to set off nonrestrictive/parenthetical elements. Spell correctly.</w:t>
            </w:r>
          </w:p>
          <w:p w:rsidR="007B6D9D" w:rsidRDefault="007B6D9D" w:rsidP="007B6D9D"/>
          <w:p w:rsidR="005826AF" w:rsidRPr="00E5018B" w:rsidRDefault="005826AF" w:rsidP="007B6D9D">
            <w:pPr>
              <w:pStyle w:val="ListParagraph"/>
              <w:rPr>
                <w:rFonts w:ascii="Times New Roman" w:hAnsi="Times New Roman" w:cs="Times New Roman"/>
              </w:rPr>
            </w:pP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rPr>
            </w:pPr>
          </w:p>
          <w:p w:rsidR="0008380A" w:rsidRPr="00E5018B" w:rsidRDefault="005826AF" w:rsidP="005826AF">
            <w:pPr>
              <w:rPr>
                <w:rFonts w:ascii="Times New Roman" w:hAnsi="Times New Roman" w:cs="Times New Roman"/>
              </w:rPr>
            </w:pPr>
            <w:r w:rsidRPr="00E5018B">
              <w:rPr>
                <w:rFonts w:ascii="Times New Roman" w:hAnsi="Times New Roman" w:cs="Times New Roman"/>
              </w:rPr>
              <w:t xml:space="preserve"> </w:t>
            </w:r>
          </w:p>
          <w:p w:rsidR="0008380A" w:rsidRPr="00E5018B" w:rsidRDefault="0008380A"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41FF5" w:rsidRDefault="00041FF5" w:rsidP="00F8282E">
            <w:pPr>
              <w:pStyle w:val="ListParagraph"/>
              <w:rPr>
                <w:rFonts w:ascii="Times New Roman" w:hAnsi="Times New Roman" w:cs="Times New Roman"/>
              </w:rPr>
            </w:pPr>
          </w:p>
          <w:p w:rsidR="0008380A" w:rsidRPr="00E5018B" w:rsidRDefault="00041FF5" w:rsidP="00F8282E">
            <w:pPr>
              <w:pStyle w:val="ListParagraph"/>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665408" behindDoc="0" locked="0" layoutInCell="1" allowOverlap="1">
                      <wp:simplePos x="0" y="0"/>
                      <wp:positionH relativeFrom="column">
                        <wp:posOffset>4696993</wp:posOffset>
                      </wp:positionH>
                      <wp:positionV relativeFrom="paragraph">
                        <wp:posOffset>490978</wp:posOffset>
                      </wp:positionV>
                      <wp:extent cx="1991032" cy="7374"/>
                      <wp:effectExtent l="0" t="0" r="28575" b="31115"/>
                      <wp:wrapNone/>
                      <wp:docPr id="3" name="Straight Connector 3"/>
                      <wp:cNvGraphicFramePr/>
                      <a:graphic xmlns:a="http://schemas.openxmlformats.org/drawingml/2006/main">
                        <a:graphicData uri="http://schemas.microsoft.com/office/word/2010/wordprocessingShape">
                          <wps:wsp>
                            <wps:cNvCnPr/>
                            <wps:spPr>
                              <a:xfrm flipV="1">
                                <a:off x="0" y="0"/>
                                <a:ext cx="1991032" cy="73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7F50E"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69.85pt,38.65pt" to="526.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" strokecolor="black [3213]" strokeweight=".5pt">
                      <v:stroke joinstyle="miter"/>
                    </v:line>
                  </w:pict>
                </mc:Fallback>
              </mc:AlternateContent>
            </w:r>
            <w:r w:rsidR="00E5018B" w:rsidRPr="00E5018B">
              <w:rPr>
                <w:rFonts w:ascii="Times New Roman" w:hAnsi="Times New Roman" w:cs="Times New Roman"/>
                <w:noProof/>
                <w:color w:val="FF0000"/>
              </w:rPr>
              <mc:AlternateContent>
                <mc:Choice Requires="wps">
                  <w:drawing>
                    <wp:anchor distT="0" distB="0" distL="114300" distR="114300" simplePos="0" relativeHeight="251662336" behindDoc="0" locked="0" layoutInCell="1" allowOverlap="1" wp14:anchorId="121A2882" wp14:editId="1090C5FE">
                      <wp:simplePos x="0" y="0"/>
                      <wp:positionH relativeFrom="column">
                        <wp:posOffset>4701110</wp:posOffset>
                      </wp:positionH>
                      <wp:positionV relativeFrom="paragraph">
                        <wp:posOffset>5171337</wp:posOffset>
                      </wp:positionV>
                      <wp:extent cx="2041742"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20417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4AE9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0.15pt,407.2pt" to="530.9pt,4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pzgEAAAMEAAAOAAAAZHJzL2Uyb0RvYy54bWysU02P0zAQvSPxHyzft0mqCl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" strokecolor="black [3213]" strokeweight=".5pt">
                      <v:stroke joinstyle="miter"/>
                    </v:line>
                  </w:pict>
                </mc:Fallback>
              </mc:AlternateContent>
            </w:r>
          </w:p>
        </w:tc>
        <w:tc>
          <w:tcPr>
            <w:tcW w:w="3120" w:type="dxa"/>
            <w:tcBorders>
              <w:bottom w:val="nil"/>
              <w:right w:val="single" w:sz="24" w:space="0" w:color="auto"/>
            </w:tcBorders>
          </w:tcPr>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lastRenderedPageBreak/>
              <w:t>Anchor Text</w:t>
            </w:r>
            <w:r w:rsidR="005826AF" w:rsidRPr="00E5018B">
              <w:rPr>
                <w:rFonts w:ascii="Times New Roman" w:hAnsi="Times New Roman" w:cs="Times New Roman"/>
                <w:b/>
                <w:u w:val="single"/>
              </w:rPr>
              <w:t>s</w:t>
            </w:r>
            <w:r w:rsidRPr="00E5018B">
              <w:rPr>
                <w:rFonts w:ascii="Times New Roman" w:hAnsi="Times New Roman" w:cs="Times New Roman"/>
                <w:b/>
                <w:u w:val="single"/>
              </w:rPr>
              <w:t>*</w:t>
            </w:r>
          </w:p>
        </w:tc>
      </w:tr>
      <w:tr w:rsidR="006218FC" w:rsidRPr="00E5018B" w:rsidTr="00BB0777">
        <w:trPr>
          <w:trHeight w:val="504"/>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vMerge/>
          </w:tcPr>
          <w:p w:rsidR="006218FC" w:rsidRPr="00E5018B" w:rsidRDefault="006218FC" w:rsidP="006218FC">
            <w:pPr>
              <w:rPr>
                <w:rFonts w:ascii="Times New Roman" w:hAnsi="Times New Roman" w:cs="Times New Roman"/>
              </w:rPr>
            </w:pPr>
          </w:p>
        </w:tc>
        <w:tc>
          <w:tcPr>
            <w:tcW w:w="3120" w:type="dxa"/>
            <w:tcBorders>
              <w:top w:val="nil"/>
              <w:bottom w:val="nil"/>
              <w:right w:val="single" w:sz="24" w:space="0" w:color="auto"/>
            </w:tcBorders>
          </w:tcPr>
          <w:p w:rsidR="005826AF" w:rsidRPr="00E5018B" w:rsidRDefault="007B487B" w:rsidP="005826AF">
            <w:pPr>
              <w:rPr>
                <w:rFonts w:ascii="Times New Roman" w:hAnsi="Times New Roman" w:cs="Times New Roman"/>
              </w:rPr>
            </w:pPr>
            <w:r w:rsidRPr="00E5018B">
              <w:rPr>
                <w:rFonts w:ascii="Times New Roman" w:hAnsi="Times New Roman" w:cs="Times New Roman"/>
              </w:rPr>
              <w:t xml:space="preserve"> </w:t>
            </w:r>
            <w:r w:rsidR="005826AF" w:rsidRPr="00E5018B">
              <w:rPr>
                <w:rFonts w:ascii="Times New Roman" w:hAnsi="Times New Roman" w:cs="Times New Roman"/>
                <w:b/>
              </w:rPr>
              <w:t>Narrative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“The Deep” pg. 433 Anthony </w:t>
            </w:r>
            <w:proofErr w:type="spellStart"/>
            <w:r w:rsidRPr="00E5018B">
              <w:rPr>
                <w:rFonts w:ascii="Times New Roman" w:hAnsi="Times New Roman" w:cs="Times New Roman"/>
              </w:rPr>
              <w:t>Doerr</w:t>
            </w:r>
            <w:proofErr w:type="spellEnd"/>
            <w:r w:rsidRPr="00E5018B">
              <w:rPr>
                <w:rFonts w:ascii="Times New Roman" w:hAnsi="Times New Roman" w:cs="Times New Roman"/>
              </w:rPr>
              <w:t xml:space="preserve"> (fiction)</w:t>
            </w: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rPr>
            </w:pPr>
            <w:r w:rsidRPr="00E5018B">
              <w:rPr>
                <w:rFonts w:ascii="Times New Roman" w:hAnsi="Times New Roman" w:cs="Times New Roman"/>
              </w:rPr>
              <w:t>“The Clan of One-Breasted Women” pg. 187, Terry Tempest Williams (non-fiction)</w:t>
            </w: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“Tell Them Not to Kill Me” pg. 369, Juan </w:t>
            </w:r>
            <w:proofErr w:type="spellStart"/>
            <w:r w:rsidRPr="00E5018B">
              <w:rPr>
                <w:rFonts w:ascii="Times New Roman" w:hAnsi="Times New Roman" w:cs="Times New Roman"/>
              </w:rPr>
              <w:t>Rulfo</w:t>
            </w:r>
            <w:proofErr w:type="spellEnd"/>
            <w:r w:rsidRPr="00E5018B">
              <w:rPr>
                <w:rFonts w:ascii="Times New Roman" w:hAnsi="Times New Roman" w:cs="Times New Roman"/>
              </w:rPr>
              <w:t xml:space="preserve"> (fiction)</w:t>
            </w: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rPr>
            </w:pPr>
            <w:r w:rsidRPr="00E5018B">
              <w:rPr>
                <w:rFonts w:ascii="Times New Roman" w:hAnsi="Times New Roman" w:cs="Times New Roman"/>
                <w:b/>
              </w:rPr>
              <w:t xml:space="preserve">Descriptive -    </w:t>
            </w: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rPr>
            </w:pPr>
            <w:r w:rsidRPr="00E5018B">
              <w:rPr>
                <w:rFonts w:ascii="Times New Roman" w:hAnsi="Times New Roman" w:cs="Times New Roman"/>
              </w:rPr>
              <w:t>“A Walk to the Jetty”, pg. 3, Jamaica Kincaid (fiction)</w:t>
            </w: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rPr>
            </w:pPr>
            <w:r w:rsidRPr="00E5018B">
              <w:rPr>
                <w:rFonts w:ascii="Times New Roman" w:hAnsi="Times New Roman" w:cs="Times New Roman"/>
              </w:rPr>
              <w:t>“</w:t>
            </w:r>
            <w:proofErr w:type="spellStart"/>
            <w:r w:rsidRPr="00E5018B">
              <w:rPr>
                <w:rFonts w:ascii="Times New Roman" w:hAnsi="Times New Roman" w:cs="Times New Roman"/>
              </w:rPr>
              <w:t>Mallam</w:t>
            </w:r>
            <w:proofErr w:type="spellEnd"/>
            <w:r w:rsidRPr="00E5018B">
              <w:rPr>
                <w:rFonts w:ascii="Times New Roman" w:hAnsi="Times New Roman" w:cs="Times New Roman"/>
              </w:rPr>
              <w:t xml:space="preserve"> </w:t>
            </w:r>
            <w:proofErr w:type="spellStart"/>
            <w:r w:rsidRPr="00E5018B">
              <w:rPr>
                <w:rFonts w:ascii="Times New Roman" w:hAnsi="Times New Roman" w:cs="Times New Roman"/>
              </w:rPr>
              <w:t>Sile</w:t>
            </w:r>
            <w:proofErr w:type="spellEnd"/>
            <w:r w:rsidRPr="00E5018B">
              <w:rPr>
                <w:rFonts w:ascii="Times New Roman" w:hAnsi="Times New Roman" w:cs="Times New Roman"/>
              </w:rPr>
              <w:t xml:space="preserve">” pg. 93, Mohammed </w:t>
            </w:r>
            <w:proofErr w:type="spellStart"/>
            <w:r w:rsidRPr="00E5018B">
              <w:rPr>
                <w:rFonts w:ascii="Times New Roman" w:hAnsi="Times New Roman" w:cs="Times New Roman"/>
              </w:rPr>
              <w:t>Naseehu</w:t>
            </w:r>
            <w:proofErr w:type="spellEnd"/>
            <w:r w:rsidRPr="00E5018B">
              <w:rPr>
                <w:rFonts w:ascii="Times New Roman" w:hAnsi="Times New Roman" w:cs="Times New Roman"/>
              </w:rPr>
              <w:t xml:space="preserve"> Ali (fiction)</w:t>
            </w:r>
          </w:p>
          <w:p w:rsidR="005826AF" w:rsidRPr="00E5018B" w:rsidRDefault="005826AF" w:rsidP="005826AF">
            <w:pPr>
              <w:jc w:val="center"/>
              <w:rPr>
                <w:rFonts w:ascii="Times New Roman" w:hAnsi="Times New Roman" w:cs="Times New Roman"/>
              </w:rPr>
            </w:pPr>
          </w:p>
          <w:p w:rsidR="00041FF5" w:rsidRDefault="00041FF5" w:rsidP="005826AF">
            <w:pPr>
              <w:jc w:val="center"/>
              <w:rPr>
                <w:rFonts w:ascii="Times New Roman" w:hAnsi="Times New Roman" w:cs="Times New Roman"/>
                <w:u w:val="single"/>
              </w:rPr>
            </w:pPr>
          </w:p>
          <w:p w:rsidR="00041FF5" w:rsidRDefault="00041FF5" w:rsidP="005826AF">
            <w:pPr>
              <w:jc w:val="center"/>
              <w:rPr>
                <w:rFonts w:ascii="Times New Roman" w:hAnsi="Times New Roman" w:cs="Times New Roman"/>
                <w:u w:val="single"/>
              </w:rPr>
            </w:pPr>
          </w:p>
          <w:p w:rsidR="00041FF5" w:rsidRDefault="00041FF5" w:rsidP="005826AF">
            <w:pPr>
              <w:jc w:val="center"/>
              <w:rPr>
                <w:rFonts w:ascii="Times New Roman" w:hAnsi="Times New Roman" w:cs="Times New Roman"/>
                <w:u w:val="single"/>
              </w:rPr>
            </w:pPr>
          </w:p>
          <w:p w:rsidR="00041FF5" w:rsidRDefault="00041FF5" w:rsidP="005826AF">
            <w:pPr>
              <w:jc w:val="center"/>
              <w:rPr>
                <w:rFonts w:ascii="Times New Roman" w:hAnsi="Times New Roman" w:cs="Times New Roman"/>
                <w:u w:val="single"/>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5EE9567B" wp14:editId="38A782ED">
                      <wp:simplePos x="0" y="0"/>
                      <wp:positionH relativeFrom="column">
                        <wp:posOffset>-96131</wp:posOffset>
                      </wp:positionH>
                      <wp:positionV relativeFrom="paragraph">
                        <wp:posOffset>149655</wp:posOffset>
                      </wp:positionV>
                      <wp:extent cx="2019935" cy="6985"/>
                      <wp:effectExtent l="0" t="0" r="37465" b="31115"/>
                      <wp:wrapNone/>
                      <wp:docPr id="2" name="Straight Connector 2"/>
                      <wp:cNvGraphicFramePr/>
                      <a:graphic xmlns:a="http://schemas.openxmlformats.org/drawingml/2006/main">
                        <a:graphicData uri="http://schemas.microsoft.com/office/word/2010/wordprocessingShape">
                          <wps:wsp>
                            <wps:cNvCnPr/>
                            <wps:spPr>
                              <a:xfrm flipV="1">
                                <a:off x="0" y="0"/>
                                <a:ext cx="201993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DDE65"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5pt,11.8pt" to="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" strokecolor="black [3213]" strokeweight=".5pt">
                      <v:stroke joinstyle="miter"/>
                    </v:line>
                  </w:pict>
                </mc:Fallback>
              </mc:AlternateContent>
            </w:r>
          </w:p>
          <w:p w:rsidR="005826AF" w:rsidRPr="00E5018B" w:rsidRDefault="005826AF" w:rsidP="005826AF">
            <w:pPr>
              <w:jc w:val="center"/>
              <w:rPr>
                <w:rFonts w:ascii="Times New Roman" w:hAnsi="Times New Roman" w:cs="Times New Roman"/>
                <w:u w:val="single"/>
              </w:rPr>
            </w:pPr>
            <w:r w:rsidRPr="00E5018B">
              <w:rPr>
                <w:rFonts w:ascii="Times New Roman" w:hAnsi="Times New Roman" w:cs="Times New Roman"/>
                <w:u w:val="single"/>
              </w:rPr>
              <w:lastRenderedPageBreak/>
              <w:t>Writing With Confidence</w:t>
            </w: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b/>
              </w:rPr>
            </w:pPr>
            <w:r w:rsidRPr="00E5018B">
              <w:rPr>
                <w:rFonts w:ascii="Times New Roman" w:hAnsi="Times New Roman" w:cs="Times New Roman"/>
                <w:b/>
              </w:rPr>
              <w:t xml:space="preserve">Narrative –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 “The Toughest Man”, pg. 238, Victor </w:t>
            </w:r>
            <w:proofErr w:type="spellStart"/>
            <w:r w:rsidRPr="00E5018B">
              <w:rPr>
                <w:rFonts w:ascii="Times New Roman" w:hAnsi="Times New Roman" w:cs="Times New Roman"/>
              </w:rPr>
              <w:t>Ciurte</w:t>
            </w:r>
            <w:proofErr w:type="spellEnd"/>
          </w:p>
          <w:p w:rsidR="005826AF" w:rsidRPr="00E5018B" w:rsidRDefault="005826AF" w:rsidP="005826AF">
            <w:pPr>
              <w:pStyle w:val="ListParagraph"/>
              <w:ind w:left="0"/>
              <w:rPr>
                <w:rFonts w:ascii="Times New Roman" w:hAnsi="Times New Roman" w:cs="Times New Roman"/>
                <w:u w:val="single"/>
              </w:rPr>
            </w:pPr>
          </w:p>
          <w:p w:rsidR="005826AF" w:rsidRPr="00E5018B" w:rsidRDefault="005826AF" w:rsidP="005826AF">
            <w:pPr>
              <w:rPr>
                <w:rFonts w:ascii="Times New Roman" w:hAnsi="Times New Roman" w:cs="Times New Roman"/>
              </w:rPr>
            </w:pPr>
            <w:r w:rsidRPr="00E5018B">
              <w:rPr>
                <w:rFonts w:ascii="Times New Roman" w:hAnsi="Times New Roman" w:cs="Times New Roman"/>
                <w:b/>
              </w:rPr>
              <w:t>Descriptive –</w:t>
            </w:r>
          </w:p>
          <w:p w:rsidR="005826AF" w:rsidRPr="00E5018B" w:rsidRDefault="005826AF" w:rsidP="005826AF">
            <w:pPr>
              <w:rPr>
                <w:rFonts w:ascii="Times New Roman" w:hAnsi="Times New Roman" w:cs="Times New Roman"/>
              </w:rPr>
            </w:pPr>
            <w:r w:rsidRPr="00E5018B">
              <w:rPr>
                <w:rFonts w:ascii="Times New Roman" w:hAnsi="Times New Roman" w:cs="Times New Roman"/>
              </w:rPr>
              <w:t>Excerpt “Girl with a Pearl Earring” pg. 221, Tracy Chevalier</w:t>
            </w:r>
          </w:p>
          <w:p w:rsidR="00F8282E" w:rsidRPr="00E5018B" w:rsidRDefault="00F8282E" w:rsidP="008F16E7">
            <w:pPr>
              <w:rPr>
                <w:rFonts w:ascii="Times New Roman" w:hAnsi="Times New Roman" w:cs="Times New Roman"/>
              </w:rPr>
            </w:pPr>
          </w:p>
          <w:p w:rsidR="007B487B" w:rsidRPr="00E5018B" w:rsidRDefault="007B487B" w:rsidP="006218FC">
            <w:pPr>
              <w:rPr>
                <w:rFonts w:ascii="Times New Roman" w:hAnsi="Times New Roman" w:cs="Times New Roman"/>
              </w:rPr>
            </w:pPr>
          </w:p>
          <w:p w:rsidR="00826B40" w:rsidRPr="00E5018B" w:rsidRDefault="00826B40" w:rsidP="00826B40">
            <w:pPr>
              <w:rPr>
                <w:rFonts w:ascii="Times New Roman" w:hAnsi="Times New Roman" w:cs="Times New Roman"/>
                <w:b/>
              </w:rPr>
            </w:pPr>
            <w:r w:rsidRPr="00E5018B">
              <w:rPr>
                <w:rFonts w:ascii="Times New Roman" w:hAnsi="Times New Roman" w:cs="Times New Roman"/>
                <w:b/>
              </w:rPr>
              <w:t>Reading Support for Students:</w:t>
            </w:r>
          </w:p>
          <w:p w:rsidR="00410EDF" w:rsidRPr="00E5018B" w:rsidRDefault="00445E04" w:rsidP="00410EDF">
            <w:pPr>
              <w:rPr>
                <w:rFonts w:ascii="Times New Roman" w:hAnsi="Times New Roman" w:cs="Times New Roman"/>
              </w:rPr>
            </w:pPr>
            <w:hyperlink r:id="rId17" w:history="1">
              <w:r w:rsidR="00410EDF" w:rsidRPr="00E5018B">
                <w:rPr>
                  <w:rStyle w:val="Hyperlink"/>
                  <w:rFonts w:ascii="Times New Roman" w:hAnsi="Times New Roman" w:cs="Times New Roman"/>
                </w:rPr>
                <w:t>Clarence Darrow's Leopold and Loeb Speech:</w:t>
              </w:r>
            </w:hyperlink>
            <w:r w:rsidR="00410EDF" w:rsidRPr="00E5018B">
              <w:rPr>
                <w:rFonts w:ascii="Times New Roman" w:hAnsi="Times New Roman" w:cs="Times New Roman"/>
              </w:rPr>
              <w:t xml:space="preserve"> </w:t>
            </w:r>
          </w:p>
          <w:p w:rsidR="00410EDF" w:rsidRPr="00E5018B" w:rsidRDefault="00410EDF" w:rsidP="00410EDF">
            <w:pPr>
              <w:rPr>
                <w:rFonts w:ascii="Times New Roman" w:hAnsi="Times New Roman" w:cs="Times New Roman"/>
              </w:rPr>
            </w:pPr>
            <w:r w:rsidRPr="00E5018B">
              <w:rPr>
                <w:rFonts w:ascii="Times New Roman" w:hAnsi="Times New Roman" w:cs="Times New Roman"/>
              </w:rPr>
              <w:t>By the end of this tutorial you should be able to provide a complex analysis of two or more central ideas in a nonfiction text.</w:t>
            </w:r>
          </w:p>
          <w:p w:rsidR="00826B40" w:rsidRPr="00E5018B" w:rsidRDefault="00826B40" w:rsidP="00826B40">
            <w:pPr>
              <w:rPr>
                <w:rFonts w:ascii="Times New Roman" w:hAnsi="Times New Roman" w:cs="Times New Roman"/>
              </w:rPr>
            </w:pPr>
            <w:r w:rsidRPr="00E5018B">
              <w:rPr>
                <w:rFonts w:ascii="Times New Roman" w:hAnsi="Times New Roman" w:cs="Times New Roman"/>
              </w:rPr>
              <w:t xml:space="preserve"> </w:t>
            </w:r>
          </w:p>
          <w:p w:rsidR="00826B40" w:rsidRPr="00E5018B" w:rsidRDefault="00826B40" w:rsidP="00826B40">
            <w:pPr>
              <w:rPr>
                <w:rFonts w:ascii="Times New Roman" w:hAnsi="Times New Roman" w:cs="Times New Roman"/>
                <w:b/>
              </w:rPr>
            </w:pPr>
            <w:r w:rsidRPr="00E5018B">
              <w:rPr>
                <w:rFonts w:ascii="Times New Roman" w:hAnsi="Times New Roman" w:cs="Times New Roman"/>
                <w:b/>
              </w:rPr>
              <w:t>Writing  Support for Students:</w:t>
            </w:r>
          </w:p>
          <w:p w:rsidR="00826B40" w:rsidRPr="00E5018B" w:rsidRDefault="00445E04" w:rsidP="00826B40">
            <w:pPr>
              <w:rPr>
                <w:rFonts w:ascii="Times New Roman" w:hAnsi="Times New Roman" w:cs="Times New Roman"/>
              </w:rPr>
            </w:pPr>
            <w:hyperlink r:id="rId18" w:history="1">
              <w:r w:rsidR="00826B40" w:rsidRPr="00E5018B">
                <w:rPr>
                  <w:rStyle w:val="Hyperlink"/>
                  <w:rFonts w:ascii="Times New Roman" w:hAnsi="Times New Roman" w:cs="Times New Roman"/>
                </w:rPr>
                <w:t>Guide to Grammar and Writing: Principles of Composition:</w:t>
              </w:r>
            </w:hyperlink>
            <w:r w:rsidR="00826B40" w:rsidRPr="00E5018B">
              <w:rPr>
                <w:rFonts w:ascii="Times New Roman" w:hAnsi="Times New Roman" w:cs="Times New Roman"/>
              </w:rPr>
              <w:t xml:space="preserve"> </w:t>
            </w:r>
          </w:p>
          <w:p w:rsidR="00826B40" w:rsidRPr="00E5018B" w:rsidRDefault="00826B40" w:rsidP="00826B40">
            <w:pPr>
              <w:pStyle w:val="NormalWeb"/>
              <w:rPr>
                <w:sz w:val="22"/>
                <w:szCs w:val="22"/>
              </w:rPr>
            </w:pPr>
            <w:r w:rsidRPr="00E5018B">
              <w:rPr>
                <w:sz w:val="22"/>
                <w:szCs w:val="22"/>
              </w:rPr>
              <w:t>This is a comprehensive guide that can help students with writing.</w:t>
            </w:r>
          </w:p>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t>Sample Writing Task:</w:t>
            </w:r>
          </w:p>
          <w:p w:rsidR="00082820" w:rsidRPr="00E5018B" w:rsidRDefault="00082820" w:rsidP="006218FC">
            <w:pPr>
              <w:rPr>
                <w:rFonts w:ascii="Times New Roman" w:hAnsi="Times New Roman" w:cs="Times New Roman"/>
              </w:rPr>
            </w:pPr>
            <w:r w:rsidRPr="00E5018B">
              <w:rPr>
                <w:rFonts w:ascii="Times New Roman" w:hAnsi="Times New Roman" w:cs="Times New Roman"/>
              </w:rPr>
              <w:t xml:space="preserve">Based on the </w:t>
            </w:r>
            <w:r w:rsidR="0008380A" w:rsidRPr="00E5018B">
              <w:rPr>
                <w:rFonts w:ascii="Times New Roman" w:hAnsi="Times New Roman" w:cs="Times New Roman"/>
              </w:rPr>
              <w:t xml:space="preserve">themes of this quarter and your reading of the </w:t>
            </w:r>
            <w:r w:rsidRPr="00E5018B">
              <w:rPr>
                <w:rFonts w:ascii="Times New Roman" w:hAnsi="Times New Roman" w:cs="Times New Roman"/>
              </w:rPr>
              <w:t xml:space="preserve">anchor </w:t>
            </w:r>
            <w:r w:rsidR="00826B40" w:rsidRPr="00E5018B">
              <w:rPr>
                <w:rFonts w:ascii="Times New Roman" w:hAnsi="Times New Roman" w:cs="Times New Roman"/>
              </w:rPr>
              <w:t xml:space="preserve">and supplemental </w:t>
            </w:r>
            <w:r w:rsidRPr="00E5018B">
              <w:rPr>
                <w:rFonts w:ascii="Times New Roman" w:hAnsi="Times New Roman" w:cs="Times New Roman"/>
              </w:rPr>
              <w:t xml:space="preserve">texts, </w:t>
            </w:r>
            <w:r w:rsidR="00BC4D8F">
              <w:rPr>
                <w:rFonts w:ascii="Times New Roman" w:hAnsi="Times New Roman" w:cs="Times New Roman"/>
              </w:rPr>
              <w:t xml:space="preserve">write a narrative essay that relates a story from your past. </w:t>
            </w:r>
          </w:p>
          <w:p w:rsidR="006218FC" w:rsidRPr="00E5018B" w:rsidRDefault="006218FC" w:rsidP="006218FC">
            <w:pPr>
              <w:rPr>
                <w:rFonts w:ascii="Times New Roman" w:hAnsi="Times New Roman" w:cs="Times New Roman"/>
              </w:rPr>
            </w:pPr>
          </w:p>
        </w:tc>
      </w:tr>
      <w:tr w:rsidR="006218FC" w:rsidRPr="00E5018B" w:rsidTr="00737237">
        <w:trPr>
          <w:trHeight w:val="260"/>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vMerge/>
          </w:tcPr>
          <w:p w:rsidR="006218FC" w:rsidRPr="00E5018B" w:rsidRDefault="006218FC" w:rsidP="006218FC">
            <w:pPr>
              <w:rPr>
                <w:rFonts w:ascii="Times New Roman" w:hAnsi="Times New Roman" w:cs="Times New Roman"/>
              </w:rPr>
            </w:pPr>
          </w:p>
        </w:tc>
        <w:tc>
          <w:tcPr>
            <w:tcW w:w="3120" w:type="dxa"/>
            <w:tcBorders>
              <w:top w:val="nil"/>
              <w:bottom w:val="nil"/>
              <w:right w:val="single" w:sz="24" w:space="0" w:color="auto"/>
            </w:tcBorders>
          </w:tcPr>
          <w:p w:rsidR="006218FC" w:rsidRPr="00E5018B" w:rsidRDefault="006218FC" w:rsidP="006218FC">
            <w:pPr>
              <w:rPr>
                <w:rFonts w:ascii="Times New Roman" w:hAnsi="Times New Roman" w:cs="Times New Roman"/>
              </w:rPr>
            </w:pPr>
          </w:p>
        </w:tc>
      </w:tr>
      <w:tr w:rsidR="006218FC" w:rsidRPr="00E5018B" w:rsidTr="00BB0777">
        <w:trPr>
          <w:trHeight w:val="360"/>
        </w:trPr>
        <w:tc>
          <w:tcPr>
            <w:tcW w:w="2220" w:type="dxa"/>
            <w:vMerge w:val="restart"/>
            <w:tcBorders>
              <w:top w:val="single" w:sz="24" w:space="0" w:color="auto"/>
              <w:left w:val="single" w:sz="24" w:space="0" w:color="auto"/>
            </w:tcBorders>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Quarter 2</w:t>
            </w:r>
          </w:p>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Oct 20 – Dec 18</w:t>
            </w:r>
          </w:p>
          <w:p w:rsidR="006218FC" w:rsidRPr="00E5018B"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vAlign w:val="center"/>
          </w:tcPr>
          <w:p w:rsidR="006218FC" w:rsidRPr="00E5018B" w:rsidRDefault="00041FF5" w:rsidP="006218FC">
            <w:pPr>
              <w:jc w:val="center"/>
              <w:rPr>
                <w:rFonts w:ascii="Times New Roman" w:hAnsi="Times New Roman" w:cs="Times New Roman"/>
                <w:b/>
              </w:rPr>
            </w:pPr>
            <w:r>
              <w:rPr>
                <w:rFonts w:ascii="Times New Roman" w:hAnsi="Times New Roman" w:cs="Times New Roman"/>
                <w:b/>
              </w:rPr>
              <w:t xml:space="preserve">Key </w:t>
            </w:r>
            <w:r w:rsidR="006218FC" w:rsidRPr="00E5018B">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Examples of Resources</w:t>
            </w:r>
          </w:p>
        </w:tc>
      </w:tr>
      <w:tr w:rsidR="006218FC" w:rsidRPr="00E5018B" w:rsidTr="00BB0777">
        <w:trPr>
          <w:trHeight w:val="4636"/>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tcBorders>
              <w:top w:val="single" w:sz="8" w:space="0" w:color="auto"/>
            </w:tcBorders>
          </w:tcPr>
          <w:p w:rsidR="008D7024" w:rsidRPr="00E5018B" w:rsidRDefault="008D7024" w:rsidP="008D7024">
            <w:pPr>
              <w:pStyle w:val="ListParagraph"/>
              <w:rPr>
                <w:rFonts w:ascii="Times New Roman" w:hAnsi="Times New Roman" w:cs="Times New Roman"/>
                <w:b/>
              </w:rPr>
            </w:pPr>
            <w:r w:rsidRPr="00E5018B">
              <w:rPr>
                <w:rFonts w:ascii="Times New Roman" w:hAnsi="Times New Roman" w:cs="Times New Roman"/>
                <w:b/>
              </w:rPr>
              <w:t>Students will be able to :</w:t>
            </w:r>
          </w:p>
          <w:p w:rsidR="008D7024" w:rsidRPr="00E5018B" w:rsidRDefault="008D7024" w:rsidP="008D7024">
            <w:pPr>
              <w:pStyle w:val="ListParagraph"/>
              <w:rPr>
                <w:rFonts w:ascii="Times New Roman" w:hAnsi="Times New Roman" w:cs="Times New Roman"/>
              </w:rPr>
            </w:pPr>
          </w:p>
          <w:p w:rsidR="005826AF" w:rsidRPr="00E5018B" w:rsidRDefault="005826AF" w:rsidP="005826AF">
            <w:pPr>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19" w:tgtFrame="_top" w:history="1">
              <w:r w:rsidR="007B6D9D" w:rsidRPr="007B6D9D">
                <w:rPr>
                  <w:rStyle w:val="Hyperlink"/>
                  <w:rFonts w:ascii="Times New Roman" w:hAnsi="Times New Roman" w:cs="Times New Roman"/>
                </w:rPr>
                <w:t xml:space="preserve">LAFS.1112.L.1.2 </w:t>
              </w:r>
            </w:hyperlink>
            <w:r w:rsidR="007B6D9D" w:rsidRPr="007B6D9D">
              <w:rPr>
                <w:rFonts w:ascii="Times New Roman" w:hAnsi="Times New Roman" w:cs="Times New Roman"/>
              </w:rPr>
              <w:t>Demonstrate command of the conventions of standard English capitalization, punctuation, and spelling when</w:t>
            </w:r>
          </w:p>
          <w:p w:rsidR="0083198D" w:rsidRDefault="0083198D" w:rsidP="0083198D">
            <w:pPr>
              <w:pStyle w:val="ListParagraph"/>
              <w:rPr>
                <w:rFonts w:ascii="Times New Roman" w:hAnsi="Times New Roman" w:cs="Times New Roman"/>
              </w:rPr>
            </w:pPr>
          </w:p>
          <w:p w:rsidR="007B6D9D" w:rsidRPr="007B6D9D" w:rsidRDefault="007B6D9D" w:rsidP="007B6D9D">
            <w:pPr>
              <w:pStyle w:val="ListParagraph"/>
              <w:numPr>
                <w:ilvl w:val="0"/>
                <w:numId w:val="25"/>
              </w:numPr>
              <w:rPr>
                <w:rFonts w:ascii="Times New Roman" w:hAnsi="Times New Roman" w:cs="Times New Roman"/>
              </w:rPr>
            </w:pPr>
            <w:r w:rsidRPr="007B6D9D">
              <w:rPr>
                <w:rFonts w:ascii="Times New Roman" w:hAnsi="Times New Roman" w:cs="Times New Roman"/>
              </w:rPr>
              <w:t xml:space="preserve"> </w:t>
            </w:r>
            <w:hyperlink r:id="rId20" w:tgtFrame="_top" w:history="1">
              <w:r w:rsidRPr="007B6D9D">
                <w:rPr>
                  <w:rStyle w:val="Hyperlink"/>
                  <w:rFonts w:ascii="Times New Roman" w:hAnsi="Times New Roman" w:cs="Times New Roman"/>
                </w:rPr>
                <w:t xml:space="preserve">LAFS.1112.L.3.6 </w:t>
              </w:r>
            </w:hyperlink>
            <w:r w:rsidRPr="007B6D9D">
              <w:rPr>
                <w:rFonts w:ascii="Times New Roman" w:hAnsi="Times New Roman" w:cs="Times New Roman"/>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rsidR="0083198D" w:rsidRDefault="0083198D" w:rsidP="0083198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21" w:tgtFrame="_top" w:history="1">
              <w:r w:rsidR="007B6D9D" w:rsidRPr="007B6D9D">
                <w:rPr>
                  <w:rStyle w:val="Hyperlink"/>
                  <w:rFonts w:ascii="Times New Roman" w:hAnsi="Times New Roman" w:cs="Times New Roman"/>
                </w:rPr>
                <w:t xml:space="preserve">LAFS.1112.RI.1.1 </w:t>
              </w:r>
            </w:hyperlink>
            <w:r w:rsidR="007B6D9D" w:rsidRPr="007B6D9D">
              <w:rPr>
                <w:rFonts w:ascii="Times New Roman" w:hAnsi="Times New Roman" w:cs="Times New Roman"/>
              </w:rPr>
              <w:t>Cite strong and thorough textual evidence to support analysis of what the text says explicitly as well as inferences drawn from the text, including determining where the text leaves matters uncertain.</w:t>
            </w:r>
          </w:p>
          <w:p w:rsidR="0083198D" w:rsidRDefault="0083198D" w:rsidP="0083198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22" w:tgtFrame="_top" w:history="1">
              <w:r w:rsidR="007B6D9D" w:rsidRPr="007B6D9D">
                <w:rPr>
                  <w:rStyle w:val="Hyperlink"/>
                  <w:rFonts w:ascii="Times New Roman" w:hAnsi="Times New Roman" w:cs="Times New Roman"/>
                </w:rPr>
                <w:t xml:space="preserve">LAFS.1112.RI.1.2 </w:t>
              </w:r>
            </w:hyperlink>
            <w:r w:rsidR="007B6D9D" w:rsidRPr="007B6D9D">
              <w:rPr>
                <w:rFonts w:ascii="Times New Roman" w:hAnsi="Times New Roman" w:cs="Times New Roman"/>
              </w:rPr>
              <w:t>Determine two or more central ideas of a text and analyze their development over the course of the text, including how they interact and build on one another to provide a complex analysis; provide an objective summary of the text.</w:t>
            </w:r>
          </w:p>
          <w:p w:rsidR="0083198D" w:rsidRDefault="0083198D" w:rsidP="0083198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23" w:tgtFrame="_top" w:history="1">
              <w:r w:rsidR="007B6D9D" w:rsidRPr="007B6D9D">
                <w:rPr>
                  <w:rStyle w:val="Hyperlink"/>
                  <w:rFonts w:ascii="Times New Roman" w:hAnsi="Times New Roman" w:cs="Times New Roman"/>
                </w:rPr>
                <w:t xml:space="preserve">LAFS.1112.RI.1.3 </w:t>
              </w:r>
            </w:hyperlink>
            <w:r w:rsidR="007B6D9D" w:rsidRPr="007B6D9D">
              <w:rPr>
                <w:rFonts w:ascii="Times New Roman" w:hAnsi="Times New Roman" w:cs="Times New Roman"/>
              </w:rPr>
              <w:t>Analyze a complex set of ideas or sequence of events and explain how specific individuals, ideas, or events interact and develop over the course of the text.</w:t>
            </w:r>
          </w:p>
          <w:p w:rsidR="007B6D9D" w:rsidRPr="007B6D9D" w:rsidRDefault="007B6D9D" w:rsidP="007B6D9D">
            <w:pPr>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24" w:tgtFrame="_top" w:history="1">
              <w:r w:rsidR="007B6D9D">
                <w:rPr>
                  <w:rStyle w:val="Hyperlink"/>
                </w:rPr>
                <w:t xml:space="preserve">LAFS.1112.W.3.9 </w:t>
              </w:r>
            </w:hyperlink>
            <w:r w:rsidR="007B6D9D">
              <w:t>Draw evidence from literary or informational texts to support analysis, reflection, and research.</w:t>
            </w:r>
          </w:p>
          <w:p w:rsidR="007B6D9D" w:rsidRPr="007B6D9D" w:rsidRDefault="007B6D9D" w:rsidP="007B6D9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25" w:tgtFrame="_top" w:history="1">
              <w:r w:rsidR="007B6D9D" w:rsidRPr="007B6D9D">
                <w:rPr>
                  <w:rStyle w:val="Hyperlink"/>
                  <w:rFonts w:ascii="Times New Roman" w:hAnsi="Times New Roman" w:cs="Times New Roman"/>
                </w:rPr>
                <w:t xml:space="preserve">LAFS.1112.W.2.4 </w:t>
              </w:r>
            </w:hyperlink>
            <w:r w:rsidR="007B6D9D" w:rsidRPr="007B6D9D">
              <w:rPr>
                <w:rFonts w:ascii="Times New Roman" w:hAnsi="Times New Roman" w:cs="Times New Roman"/>
              </w:rPr>
              <w:t>Produce clear and coherent writing in which the development, organization, and style are appropriate to task, purpose, and audience.</w:t>
            </w:r>
          </w:p>
          <w:p w:rsidR="007B6D9D" w:rsidRPr="007B6D9D" w:rsidRDefault="00445E04" w:rsidP="007B6D9D">
            <w:pPr>
              <w:pStyle w:val="ListParagraph"/>
              <w:numPr>
                <w:ilvl w:val="0"/>
                <w:numId w:val="25"/>
              </w:numPr>
              <w:rPr>
                <w:rFonts w:ascii="Times New Roman" w:hAnsi="Times New Roman" w:cs="Times New Roman"/>
              </w:rPr>
            </w:pPr>
            <w:hyperlink r:id="rId26" w:tgtFrame="_top" w:history="1">
              <w:r w:rsidR="007B6D9D" w:rsidRPr="007B6D9D">
                <w:rPr>
                  <w:rStyle w:val="Hyperlink"/>
                  <w:rFonts w:ascii="Times New Roman" w:hAnsi="Times New Roman" w:cs="Times New Roman"/>
                </w:rPr>
                <w:t xml:space="preserve">LAFS.1112.W.3.9 </w:t>
              </w:r>
            </w:hyperlink>
            <w:r w:rsidR="007B6D9D" w:rsidRPr="007B6D9D">
              <w:rPr>
                <w:rFonts w:ascii="Times New Roman" w:hAnsi="Times New Roman" w:cs="Times New Roman"/>
              </w:rPr>
              <w:t>Draw evidence from literary or informational texts to support analysis, reflection, and research.</w:t>
            </w:r>
          </w:p>
          <w:p w:rsidR="007B6D9D" w:rsidRPr="007B6D9D" w:rsidRDefault="00445E04" w:rsidP="007B6D9D">
            <w:pPr>
              <w:pStyle w:val="ListParagraph"/>
              <w:numPr>
                <w:ilvl w:val="0"/>
                <w:numId w:val="25"/>
              </w:numPr>
              <w:rPr>
                <w:rFonts w:ascii="Times New Roman" w:hAnsi="Times New Roman" w:cs="Times New Roman"/>
              </w:rPr>
            </w:pPr>
            <w:hyperlink r:id="rId27" w:tgtFrame="_top" w:history="1">
              <w:r w:rsidR="007B6D9D" w:rsidRPr="007B6D9D">
                <w:rPr>
                  <w:rStyle w:val="Hyperlink"/>
                  <w:rFonts w:ascii="Times New Roman" w:hAnsi="Times New Roman" w:cs="Times New Roman"/>
                </w:rPr>
                <w:t xml:space="preserve">LAFS.6.L.1.2 </w:t>
              </w:r>
            </w:hyperlink>
            <w:r w:rsidR="007B6D9D" w:rsidRPr="007B6D9D">
              <w:rPr>
                <w:rFonts w:ascii="Times New Roman" w:hAnsi="Times New Roman" w:cs="Times New Roman"/>
              </w:rPr>
              <w:t xml:space="preserve">Demonstrate command of the conventions of </w:t>
            </w:r>
            <w:proofErr w:type="gramStart"/>
            <w:r w:rsidR="007B6D9D" w:rsidRPr="007B6D9D">
              <w:rPr>
                <w:rFonts w:ascii="Times New Roman" w:hAnsi="Times New Roman" w:cs="Times New Roman"/>
              </w:rPr>
              <w:t>standard</w:t>
            </w:r>
            <w:proofErr w:type="gramEnd"/>
            <w:r w:rsidR="007B6D9D" w:rsidRPr="007B6D9D">
              <w:rPr>
                <w:rFonts w:ascii="Times New Roman" w:hAnsi="Times New Roman" w:cs="Times New Roman"/>
              </w:rPr>
              <w:t xml:space="preserve"> English capitalization, punctuation, and spelling when writing. Use punctuation (commas, parentheses, dashes) to set off nonrestrictive/parenthetical elements. Spell correctly.</w:t>
            </w: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p w:rsidR="001B5751" w:rsidRPr="00E5018B" w:rsidRDefault="001B5751" w:rsidP="00D703D3">
            <w:pPr>
              <w:pStyle w:val="ListParagraph"/>
              <w:rPr>
                <w:rFonts w:ascii="Times New Roman" w:hAnsi="Times New Roman" w:cs="Times New Roman"/>
              </w:rPr>
            </w:pPr>
          </w:p>
        </w:tc>
        <w:tc>
          <w:tcPr>
            <w:tcW w:w="3120" w:type="dxa"/>
            <w:tcBorders>
              <w:top w:val="single" w:sz="8" w:space="0" w:color="auto"/>
              <w:right w:val="single" w:sz="24" w:space="0" w:color="auto"/>
            </w:tcBorders>
          </w:tcPr>
          <w:p w:rsidR="006218FC" w:rsidRPr="00E5018B" w:rsidRDefault="006218FC" w:rsidP="006218FC">
            <w:pPr>
              <w:rPr>
                <w:rFonts w:ascii="Times New Roman" w:hAnsi="Times New Roman" w:cs="Times New Roman"/>
              </w:rPr>
            </w:pPr>
            <w:r w:rsidRPr="00E5018B">
              <w:rPr>
                <w:rFonts w:ascii="Times New Roman" w:hAnsi="Times New Roman" w:cs="Times New Roman"/>
                <w:b/>
                <w:u w:val="single"/>
              </w:rPr>
              <w:lastRenderedPageBreak/>
              <w:t>Anchor Text</w:t>
            </w:r>
            <w:r w:rsidR="00017765">
              <w:rPr>
                <w:rFonts w:ascii="Times New Roman" w:hAnsi="Times New Roman" w:cs="Times New Roman"/>
                <w:b/>
                <w:u w:val="single"/>
              </w:rPr>
              <w:t>s</w:t>
            </w:r>
            <w:r w:rsidRPr="00E5018B">
              <w:rPr>
                <w:rFonts w:ascii="Times New Roman" w:hAnsi="Times New Roman" w:cs="Times New Roman"/>
                <w:b/>
                <w:u w:val="single"/>
              </w:rPr>
              <w:t>*</w:t>
            </w:r>
            <w:r w:rsidRPr="00E5018B">
              <w:rPr>
                <w:rFonts w:ascii="Times New Roman" w:hAnsi="Times New Roman" w:cs="Times New Roman"/>
              </w:rPr>
              <w:t xml:space="preserve"> </w:t>
            </w:r>
          </w:p>
          <w:p w:rsidR="004A71FC" w:rsidRPr="00E5018B" w:rsidRDefault="004A71FC" w:rsidP="004A71FC">
            <w:pPr>
              <w:rPr>
                <w:rFonts w:ascii="Times New Roman" w:hAnsi="Times New Roman" w:cs="Times New Roman"/>
                <w:b/>
              </w:rPr>
            </w:pPr>
          </w:p>
          <w:p w:rsidR="005826AF" w:rsidRPr="00E5018B" w:rsidRDefault="005826AF" w:rsidP="005826AF">
            <w:pPr>
              <w:rPr>
                <w:rFonts w:ascii="Times New Roman" w:hAnsi="Times New Roman" w:cs="Times New Roman"/>
                <w:u w:val="single"/>
              </w:rPr>
            </w:pPr>
            <w:r w:rsidRPr="00E5018B">
              <w:rPr>
                <w:rFonts w:ascii="Times New Roman" w:hAnsi="Times New Roman" w:cs="Times New Roman"/>
                <w:u w:val="single"/>
              </w:rPr>
              <w:t xml:space="preserve">Ten Steps to Improving College Reading Skills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Chapters 6 and 7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 </w:t>
            </w:r>
          </w:p>
          <w:p w:rsidR="005826AF" w:rsidRPr="00E5018B" w:rsidRDefault="005826AF" w:rsidP="005826AF">
            <w:pPr>
              <w:rPr>
                <w:rFonts w:ascii="Times New Roman" w:hAnsi="Times New Roman" w:cs="Times New Roman"/>
                <w:u w:val="single"/>
              </w:rPr>
            </w:pPr>
            <w:r w:rsidRPr="00E5018B">
              <w:rPr>
                <w:rFonts w:ascii="Times New Roman" w:hAnsi="Times New Roman" w:cs="Times New Roman"/>
                <w:u w:val="single"/>
              </w:rPr>
              <w:t xml:space="preserve">Writing With Confidence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“The Struggle to Be an All-American Girl”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Elizabeth Wong p.412 </w:t>
            </w: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u w:val="single"/>
              </w:rPr>
            </w:pPr>
            <w:r w:rsidRPr="00E5018B">
              <w:rPr>
                <w:rFonts w:ascii="Times New Roman" w:hAnsi="Times New Roman" w:cs="Times New Roman"/>
                <w:u w:val="single"/>
              </w:rPr>
              <w:t xml:space="preserve">The Norton Reader  Anthology: Eleventh Edition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“Get a Knife, Get a Dog, But Get Rid of Guns”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Mary Ivins, p.405 </w:t>
            </w:r>
          </w:p>
          <w:p w:rsidR="005826AF" w:rsidRPr="00E5018B" w:rsidRDefault="005826AF" w:rsidP="005826AF">
            <w:pPr>
              <w:rPr>
                <w:rFonts w:ascii="Times New Roman" w:hAnsi="Times New Roman" w:cs="Times New Roman"/>
                <w:u w:val="single"/>
              </w:rPr>
            </w:pPr>
          </w:p>
          <w:p w:rsidR="005826AF" w:rsidRPr="00E5018B" w:rsidRDefault="005826AF" w:rsidP="005826AF">
            <w:pPr>
              <w:rPr>
                <w:rFonts w:ascii="Times New Roman" w:hAnsi="Times New Roman" w:cs="Times New Roman"/>
              </w:rPr>
            </w:pPr>
            <w:r w:rsidRPr="00E5018B">
              <w:rPr>
                <w:rFonts w:ascii="Times New Roman" w:hAnsi="Times New Roman" w:cs="Times New Roman"/>
                <w:u w:val="single"/>
              </w:rPr>
              <w:t>HMH</w:t>
            </w:r>
            <w:r w:rsidRPr="00E5018B">
              <w:rPr>
                <w:rFonts w:ascii="Times New Roman" w:hAnsi="Times New Roman" w:cs="Times New Roman"/>
              </w:rPr>
              <w:t xml:space="preserve"> – ”A Modest Proposal” Jonathan Swift, p 199; “A Right to Choose Single Sex Education” Kay Bailey Hutchinson and Barbara Mikulski, p.20c; from “Civil Disobedience” Henry David Thoreau, pg. 182; “Conducting Research, p R8-R11;  Delineate and Evaluate and Argument, p183; Close Reader “People and Peace not Profits and War” Shirley Chisolm, p.39; Pink Think” , Lynn Peril p.33</w:t>
            </w:r>
          </w:p>
          <w:p w:rsidR="00861FFC" w:rsidRPr="00E5018B" w:rsidRDefault="00861FFC" w:rsidP="004A71FC">
            <w:pPr>
              <w:rPr>
                <w:rFonts w:ascii="Times New Roman" w:hAnsi="Times New Roman" w:cs="Times New Roman"/>
                <w:b/>
              </w:rPr>
            </w:pPr>
          </w:p>
          <w:p w:rsidR="00445E04" w:rsidRDefault="00445E04" w:rsidP="006218FC">
            <w:pPr>
              <w:rPr>
                <w:rFonts w:ascii="Times New Roman" w:hAnsi="Times New Roman" w:cs="Times New Roman"/>
                <w:b/>
                <w:u w:val="single"/>
              </w:rPr>
            </w:pPr>
          </w:p>
          <w:p w:rsidR="00445E04" w:rsidRDefault="00445E04" w:rsidP="006218FC">
            <w:pPr>
              <w:rPr>
                <w:rFonts w:ascii="Times New Roman" w:hAnsi="Times New Roman" w:cs="Times New Roman"/>
                <w:b/>
                <w:u w:val="single"/>
              </w:rPr>
            </w:pPr>
          </w:p>
          <w:p w:rsidR="006218FC" w:rsidRPr="00E5018B" w:rsidRDefault="008B06FF" w:rsidP="006218FC">
            <w:pPr>
              <w:rPr>
                <w:rFonts w:ascii="Times New Roman" w:hAnsi="Times New Roman" w:cs="Times New Roman"/>
                <w:b/>
              </w:rPr>
            </w:pPr>
            <w:r w:rsidRPr="00E5018B">
              <w:rPr>
                <w:rFonts w:ascii="Times New Roman" w:hAnsi="Times New Roman" w:cs="Times New Roman"/>
                <w:b/>
                <w:u w:val="single"/>
              </w:rPr>
              <w:lastRenderedPageBreak/>
              <w:t>Writing</w:t>
            </w:r>
            <w:r w:rsidR="006218FC" w:rsidRPr="00E5018B">
              <w:rPr>
                <w:rFonts w:ascii="Times New Roman" w:hAnsi="Times New Roman" w:cs="Times New Roman"/>
                <w:b/>
                <w:u w:val="single"/>
              </w:rPr>
              <w:t xml:space="preserve"> Support for Students</w:t>
            </w:r>
            <w:r w:rsidR="006218FC" w:rsidRPr="00E5018B">
              <w:rPr>
                <w:rFonts w:ascii="Times New Roman" w:hAnsi="Times New Roman" w:cs="Times New Roman"/>
                <w:b/>
              </w:rPr>
              <w:t>:</w:t>
            </w:r>
          </w:p>
          <w:p w:rsidR="00861FFC" w:rsidRPr="00E5018B" w:rsidRDefault="00445E04" w:rsidP="00861FFC">
            <w:pPr>
              <w:rPr>
                <w:rFonts w:ascii="Times New Roman" w:hAnsi="Times New Roman" w:cs="Times New Roman"/>
                <w:b/>
              </w:rPr>
            </w:pPr>
            <w:hyperlink r:id="rId28" w:history="1">
              <w:r w:rsidR="00861FFC" w:rsidRPr="00E5018B">
                <w:rPr>
                  <w:rStyle w:val="Hyperlink"/>
                  <w:rFonts w:ascii="Times New Roman" w:hAnsi="Times New Roman" w:cs="Times New Roman"/>
                  <w:b/>
                </w:rPr>
                <w:t>Proper Techniques for Research and Writing:</w:t>
              </w:r>
            </w:hyperlink>
            <w:r w:rsidR="00861FFC" w:rsidRPr="00E5018B">
              <w:rPr>
                <w:rFonts w:ascii="Times New Roman" w:hAnsi="Times New Roman" w:cs="Times New Roman"/>
                <w:b/>
              </w:rPr>
              <w:t xml:space="preserve"> </w:t>
            </w:r>
          </w:p>
          <w:p w:rsidR="00861FFC" w:rsidRPr="00E5018B" w:rsidRDefault="00861FFC" w:rsidP="00861FFC">
            <w:pPr>
              <w:rPr>
                <w:rFonts w:ascii="Times New Roman" w:hAnsi="Times New Roman" w:cs="Times New Roman"/>
                <w:b/>
              </w:rPr>
            </w:pPr>
            <w:r w:rsidRPr="00E5018B">
              <w:rPr>
                <w:rFonts w:ascii="Times New Roman" w:hAnsi="Times New Roman" w:cs="Times New Roman"/>
              </w:rPr>
              <w:t>(Students can learn the steps for all aspects of writing a research paper with a comprehensive list of links to various style guides</w:t>
            </w:r>
            <w:r w:rsidRPr="00E5018B">
              <w:rPr>
                <w:rFonts w:ascii="Times New Roman" w:hAnsi="Times New Roman" w:cs="Times New Roman"/>
                <w:b/>
              </w:rPr>
              <w:t>.)</w:t>
            </w:r>
          </w:p>
          <w:p w:rsidR="00F31DB2" w:rsidRPr="00E5018B" w:rsidRDefault="00F31DB2" w:rsidP="006218FC">
            <w:pPr>
              <w:rPr>
                <w:rFonts w:ascii="Times New Roman" w:hAnsi="Times New Roman" w:cs="Times New Roman"/>
              </w:rPr>
            </w:pPr>
          </w:p>
          <w:p w:rsidR="00CA38DF" w:rsidRPr="00E5018B" w:rsidRDefault="00445E04" w:rsidP="006218FC">
            <w:pPr>
              <w:rPr>
                <w:rStyle w:val="cfontsizedescription"/>
                <w:rFonts w:ascii="Times New Roman" w:hAnsi="Times New Roman" w:cs="Times New Roman"/>
                <w:b/>
              </w:rPr>
            </w:pPr>
            <w:hyperlink r:id="rId29" w:history="1">
              <w:r w:rsidR="00EC7C41" w:rsidRPr="00E5018B">
                <w:rPr>
                  <w:rStyle w:val="Hyperlink"/>
                  <w:rFonts w:ascii="Times New Roman" w:hAnsi="Times New Roman" w:cs="Times New Roman"/>
                </w:rPr>
                <w:t>MLA Documentation</w:t>
              </w:r>
            </w:hyperlink>
          </w:p>
          <w:p w:rsidR="00EC7C41" w:rsidRPr="00E5018B" w:rsidRDefault="00EC7C41" w:rsidP="006218FC">
            <w:pPr>
              <w:rPr>
                <w:rStyle w:val="cfontsizedescription"/>
                <w:rFonts w:ascii="Times New Roman" w:hAnsi="Times New Roman" w:cs="Times New Roman"/>
              </w:rPr>
            </w:pPr>
          </w:p>
          <w:p w:rsidR="00F8253B" w:rsidRPr="00E5018B" w:rsidRDefault="00F8253B" w:rsidP="00F8253B">
            <w:pPr>
              <w:rPr>
                <w:rFonts w:ascii="Times New Roman" w:hAnsi="Times New Roman" w:cs="Times New Roman"/>
                <w:b/>
              </w:rPr>
            </w:pPr>
            <w:r w:rsidRPr="00E5018B">
              <w:rPr>
                <w:rFonts w:ascii="Times New Roman" w:hAnsi="Times New Roman" w:cs="Times New Roman"/>
                <w:b/>
                <w:u w:val="single"/>
              </w:rPr>
              <w:t>Reading Support for Students</w:t>
            </w:r>
            <w:r w:rsidRPr="00E5018B">
              <w:rPr>
                <w:rFonts w:ascii="Times New Roman" w:hAnsi="Times New Roman" w:cs="Times New Roman"/>
                <w:b/>
              </w:rPr>
              <w:t>:</w:t>
            </w:r>
          </w:p>
          <w:p w:rsidR="00F8253B" w:rsidRPr="00E5018B" w:rsidRDefault="00F8253B" w:rsidP="006218FC">
            <w:pPr>
              <w:rPr>
                <w:rStyle w:val="cfontsizedescription"/>
                <w:rFonts w:ascii="Times New Roman" w:hAnsi="Times New Roman" w:cs="Times New Roman"/>
              </w:rPr>
            </w:pPr>
          </w:p>
          <w:p w:rsidR="00E5018B" w:rsidRPr="00E5018B" w:rsidRDefault="00445E04" w:rsidP="00861FFC">
            <w:pPr>
              <w:rPr>
                <w:rFonts w:ascii="Times New Roman" w:hAnsi="Times New Roman" w:cs="Times New Roman"/>
              </w:rPr>
            </w:pPr>
            <w:hyperlink r:id="rId30" w:history="1">
              <w:r w:rsidR="00E5018B" w:rsidRPr="00E5018B">
                <w:rPr>
                  <w:rStyle w:val="Hyperlink"/>
                  <w:rFonts w:ascii="Times New Roman" w:hAnsi="Times New Roman" w:cs="Times New Roman"/>
                </w:rPr>
                <w:t>Close Encounters with Unfamiliar Words</w:t>
              </w:r>
            </w:hyperlink>
            <w:r w:rsidR="00E5018B" w:rsidRPr="00E5018B">
              <w:rPr>
                <w:rFonts w:ascii="Times New Roman" w:hAnsi="Times New Roman" w:cs="Times New Roman"/>
              </w:rPr>
              <w:t xml:space="preserve"> </w:t>
            </w:r>
          </w:p>
          <w:p w:rsidR="00861FFC" w:rsidRPr="00E5018B" w:rsidRDefault="00861FFC" w:rsidP="00861FFC">
            <w:pPr>
              <w:rPr>
                <w:rFonts w:ascii="Times New Roman" w:hAnsi="Times New Roman" w:cs="Times New Roman"/>
              </w:rPr>
            </w:pPr>
            <w:r w:rsidRPr="00E5018B">
              <w:rPr>
                <w:rFonts w:ascii="Times New Roman" w:hAnsi="Times New Roman" w:cs="Times New Roman"/>
              </w:rPr>
              <w:t xml:space="preserve">(Students can learn </w:t>
            </w:r>
            <w:r w:rsidR="00E5018B" w:rsidRPr="00E5018B">
              <w:rPr>
                <w:rFonts w:ascii="Times New Roman" w:hAnsi="Times New Roman" w:cs="Times New Roman"/>
              </w:rPr>
              <w:t>several strategies for determining the meaning of unfamiliar words.)</w:t>
            </w:r>
          </w:p>
          <w:p w:rsidR="007F5EE4" w:rsidRPr="00E5018B" w:rsidRDefault="00861FFC" w:rsidP="00861FFC">
            <w:pPr>
              <w:rPr>
                <w:rFonts w:ascii="Times New Roman" w:hAnsi="Times New Roman" w:cs="Times New Roman"/>
              </w:rPr>
            </w:pPr>
            <w:r w:rsidRPr="00E5018B">
              <w:rPr>
                <w:rFonts w:ascii="Times New Roman" w:hAnsi="Times New Roman" w:cs="Times New Roman"/>
              </w:rPr>
              <w:t xml:space="preserve"> </w:t>
            </w:r>
            <w:r w:rsidR="00D703D3" w:rsidRPr="00E5018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68CEB64" wp14:editId="072F12A1">
                      <wp:simplePos x="0" y="0"/>
                      <wp:positionH relativeFrom="column">
                        <wp:posOffset>-64770</wp:posOffset>
                      </wp:positionH>
                      <wp:positionV relativeFrom="paragraph">
                        <wp:posOffset>63823</wp:posOffset>
                      </wp:positionV>
                      <wp:extent cx="1966586" cy="6263"/>
                      <wp:effectExtent l="0" t="0" r="34290" b="32385"/>
                      <wp:wrapNone/>
                      <wp:docPr id="5" name="Straight Connector 5"/>
                      <wp:cNvGraphicFramePr/>
                      <a:graphic xmlns:a="http://schemas.openxmlformats.org/drawingml/2006/main">
                        <a:graphicData uri="http://schemas.microsoft.com/office/word/2010/wordprocessingShape">
                          <wps:wsp>
                            <wps:cNvCnPr/>
                            <wps:spPr>
                              <a:xfrm flipV="1">
                                <a:off x="0" y="0"/>
                                <a:ext cx="1966586"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144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1pt,5.05pt" to="14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" strokecolor="black [3213]" strokeweight=".5pt">
                      <v:stroke joinstyle="miter"/>
                    </v:line>
                  </w:pict>
                </mc:Fallback>
              </mc:AlternateContent>
            </w:r>
          </w:p>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t>Sample Writing Task:</w:t>
            </w:r>
          </w:p>
          <w:p w:rsidR="006218FC" w:rsidRPr="00E5018B" w:rsidRDefault="00BC4D8F" w:rsidP="00F90D15">
            <w:pPr>
              <w:rPr>
                <w:rFonts w:ascii="Times New Roman" w:hAnsi="Times New Roman" w:cs="Times New Roman"/>
              </w:rPr>
            </w:pPr>
            <w:r w:rsidRPr="0029213C">
              <w:rPr>
                <w:rFonts w:ascii="Cambria" w:hAnsi="Cambria" w:cs="Calibri"/>
              </w:rPr>
              <w:t>After reading example argumentative essays from student and professional writing, write a well-developed essay in which you prove a claim/thesis using cited research for support</w:t>
            </w:r>
            <w:r w:rsidRPr="0029213C">
              <w:rPr>
                <w:rFonts w:ascii="Cambria" w:hAnsi="Cambria" w:cs="Calibri"/>
                <w:b/>
              </w:rPr>
              <w:t>.</w:t>
            </w:r>
          </w:p>
        </w:tc>
      </w:tr>
      <w:tr w:rsidR="006218FC" w:rsidRPr="00E5018B" w:rsidTr="001935F8">
        <w:trPr>
          <w:trHeight w:val="360"/>
        </w:trPr>
        <w:tc>
          <w:tcPr>
            <w:tcW w:w="2220" w:type="dxa"/>
            <w:vMerge w:val="restart"/>
            <w:tcBorders>
              <w:top w:val="single" w:sz="24" w:space="0" w:color="auto"/>
              <w:left w:val="single" w:sz="24" w:space="0" w:color="auto"/>
            </w:tcBorders>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lastRenderedPageBreak/>
              <w:t>Quarter 3</w:t>
            </w:r>
          </w:p>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Jan 6 – Mar 17</w:t>
            </w:r>
          </w:p>
          <w:p w:rsidR="006218FC" w:rsidRPr="00E5018B" w:rsidRDefault="006218FC" w:rsidP="006218FC">
            <w:pPr>
              <w:jc w:val="center"/>
              <w:rPr>
                <w:rFonts w:ascii="Times New Roman" w:hAnsi="Times New Roman" w:cs="Times New Roman"/>
              </w:rPr>
            </w:pPr>
          </w:p>
          <w:p w:rsidR="006218FC" w:rsidRPr="00E5018B" w:rsidRDefault="006218FC" w:rsidP="006218FC">
            <w:pPr>
              <w:jc w:val="center"/>
              <w:rPr>
                <w:rFonts w:ascii="Times New Roman" w:hAnsi="Times New Roman" w:cs="Times New Roman"/>
              </w:rPr>
            </w:pPr>
          </w:p>
          <w:p w:rsidR="006218FC" w:rsidRPr="00E5018B" w:rsidRDefault="006218FC" w:rsidP="006218FC">
            <w:pPr>
              <w:jc w:val="center"/>
              <w:rPr>
                <w:rFonts w:ascii="Times New Roman" w:hAnsi="Times New Roman" w:cs="Times New Roman"/>
              </w:rPr>
            </w:pPr>
          </w:p>
          <w:p w:rsidR="006218FC" w:rsidRPr="00E5018B"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themeFill="accent4"/>
            <w:vAlign w:val="center"/>
          </w:tcPr>
          <w:p w:rsidR="006218FC" w:rsidRPr="00E5018B" w:rsidRDefault="00041FF5" w:rsidP="006218FC">
            <w:pPr>
              <w:jc w:val="center"/>
              <w:rPr>
                <w:rFonts w:ascii="Times New Roman" w:hAnsi="Times New Roman" w:cs="Times New Roman"/>
                <w:b/>
              </w:rPr>
            </w:pPr>
            <w:r>
              <w:rPr>
                <w:rFonts w:ascii="Times New Roman" w:hAnsi="Times New Roman" w:cs="Times New Roman"/>
                <w:b/>
              </w:rPr>
              <w:t xml:space="preserve">Key </w:t>
            </w:r>
            <w:r w:rsidR="006218FC" w:rsidRPr="00E5018B">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Examples of Resources</w:t>
            </w:r>
          </w:p>
        </w:tc>
      </w:tr>
      <w:tr w:rsidR="006218FC" w:rsidRPr="00E5018B" w:rsidTr="00BB0777">
        <w:trPr>
          <w:trHeight w:val="504"/>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tcBorders>
              <w:top w:val="single" w:sz="8" w:space="0" w:color="auto"/>
            </w:tcBorders>
          </w:tcPr>
          <w:p w:rsidR="008D7024" w:rsidRPr="00E5018B" w:rsidRDefault="008D7024" w:rsidP="008D7024">
            <w:pPr>
              <w:pStyle w:val="ListParagraph"/>
              <w:rPr>
                <w:rFonts w:ascii="Times New Roman" w:hAnsi="Times New Roman" w:cs="Times New Roman"/>
                <w:b/>
              </w:rPr>
            </w:pPr>
            <w:r w:rsidRPr="00E5018B">
              <w:rPr>
                <w:rFonts w:ascii="Times New Roman" w:hAnsi="Times New Roman" w:cs="Times New Roman"/>
                <w:b/>
              </w:rPr>
              <w:t>Students will be able to :</w:t>
            </w:r>
          </w:p>
          <w:p w:rsidR="008D7024" w:rsidRPr="00E5018B" w:rsidRDefault="008D7024" w:rsidP="008D7024">
            <w:pPr>
              <w:pStyle w:val="ListParagraph"/>
              <w:rPr>
                <w:rFonts w:ascii="Times New Roman" w:hAnsi="Times New Roman" w:cs="Times New Roman"/>
              </w:rPr>
            </w:pPr>
          </w:p>
          <w:p w:rsidR="0083198D" w:rsidRDefault="0083198D" w:rsidP="007B6D9D">
            <w:pPr>
              <w:pStyle w:val="ListParagraph"/>
              <w:ind w:left="765"/>
            </w:pPr>
          </w:p>
          <w:p w:rsidR="0083198D" w:rsidRDefault="00445E04" w:rsidP="007B6D9D">
            <w:pPr>
              <w:pStyle w:val="ListParagraph"/>
              <w:ind w:left="765"/>
            </w:pPr>
            <w:hyperlink r:id="rId31" w:tgtFrame="_top" w:history="1">
              <w:r w:rsidR="0083198D">
                <w:rPr>
                  <w:rStyle w:val="Hyperlink"/>
                </w:rPr>
                <w:t xml:space="preserve">LAFS.1112.W.1.2 </w:t>
              </w:r>
            </w:hyperlink>
            <w:r w:rsidR="0083198D">
              <w:t xml:space="preserve">Write informative/explanatory texts to examine and convey complex ideas, concepts, and information clearly and accurately through the effective selection, organization, and analysis of content. </w:t>
            </w:r>
          </w:p>
          <w:p w:rsidR="0083198D" w:rsidRDefault="0083198D" w:rsidP="007B6D9D">
            <w:pPr>
              <w:pStyle w:val="ListParagraph"/>
              <w:ind w:left="765"/>
            </w:pPr>
          </w:p>
          <w:p w:rsidR="00112C4A" w:rsidRDefault="00445E04" w:rsidP="007B6D9D">
            <w:pPr>
              <w:pStyle w:val="ListParagraph"/>
              <w:ind w:left="765"/>
            </w:pPr>
            <w:hyperlink r:id="rId32" w:tgtFrame="_top" w:history="1">
              <w:r w:rsidR="007B6D9D">
                <w:rPr>
                  <w:rStyle w:val="Hyperlink"/>
                </w:rPr>
                <w:t xml:space="preserve">LAFS.1112.W.3.9 </w:t>
              </w:r>
            </w:hyperlink>
            <w:r w:rsidR="007B6D9D">
              <w:t>Draw evidence from literary or informational texts to support analysis, reflection, and research. Apply grades 1112 Reading standards to literature.</w:t>
            </w:r>
          </w:p>
          <w:p w:rsidR="007B6D9D" w:rsidRPr="00E5018B" w:rsidRDefault="007B6D9D" w:rsidP="007B6D9D">
            <w:pPr>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33" w:tgtFrame="_top" w:history="1">
              <w:r w:rsidR="007B6D9D" w:rsidRPr="007B6D9D">
                <w:rPr>
                  <w:rStyle w:val="Hyperlink"/>
                  <w:rFonts w:ascii="Times New Roman" w:hAnsi="Times New Roman" w:cs="Times New Roman"/>
                </w:rPr>
                <w:t xml:space="preserve">LAFS.1112.L.1.2 </w:t>
              </w:r>
            </w:hyperlink>
            <w:r w:rsidR="007B6D9D" w:rsidRPr="007B6D9D">
              <w:rPr>
                <w:rFonts w:ascii="Times New Roman" w:hAnsi="Times New Roman" w:cs="Times New Roman"/>
              </w:rPr>
              <w:t>Demonstrate command of the conventions of standard English capitalization, punctuation, and spelling when</w:t>
            </w:r>
          </w:p>
          <w:p w:rsidR="007B6D9D" w:rsidRPr="007B6D9D" w:rsidRDefault="007B6D9D" w:rsidP="007B6D9D">
            <w:pPr>
              <w:pStyle w:val="ListParagraph"/>
              <w:rPr>
                <w:rFonts w:ascii="Times New Roman" w:hAnsi="Times New Roman" w:cs="Times New Roman"/>
              </w:rPr>
            </w:pPr>
          </w:p>
          <w:p w:rsidR="007B6D9D" w:rsidRPr="007B6D9D" w:rsidRDefault="007B6D9D" w:rsidP="007B6D9D">
            <w:pPr>
              <w:pStyle w:val="ListParagraph"/>
              <w:numPr>
                <w:ilvl w:val="0"/>
                <w:numId w:val="25"/>
              </w:numPr>
              <w:rPr>
                <w:rFonts w:ascii="Times New Roman" w:hAnsi="Times New Roman" w:cs="Times New Roman"/>
              </w:rPr>
            </w:pPr>
            <w:r w:rsidRPr="007B6D9D">
              <w:rPr>
                <w:rFonts w:ascii="Times New Roman" w:hAnsi="Times New Roman" w:cs="Times New Roman"/>
              </w:rPr>
              <w:t xml:space="preserve"> </w:t>
            </w:r>
            <w:hyperlink r:id="rId34" w:tgtFrame="_top" w:history="1">
              <w:r w:rsidRPr="007B6D9D">
                <w:rPr>
                  <w:rStyle w:val="Hyperlink"/>
                  <w:rFonts w:ascii="Times New Roman" w:hAnsi="Times New Roman" w:cs="Times New Roman"/>
                </w:rPr>
                <w:t xml:space="preserve">LAFS.1112.L.3.6 </w:t>
              </w:r>
            </w:hyperlink>
            <w:r w:rsidRPr="007B6D9D">
              <w:rPr>
                <w:rFonts w:ascii="Times New Roman" w:hAnsi="Times New Roman" w:cs="Times New Roman"/>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rsidR="007B6D9D" w:rsidRPr="007B6D9D" w:rsidRDefault="007B6D9D" w:rsidP="007B6D9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35" w:tgtFrame="_top" w:history="1">
              <w:r w:rsidR="007B6D9D" w:rsidRPr="007B6D9D">
                <w:rPr>
                  <w:rStyle w:val="Hyperlink"/>
                  <w:rFonts w:ascii="Times New Roman" w:hAnsi="Times New Roman" w:cs="Times New Roman"/>
                </w:rPr>
                <w:t xml:space="preserve">LAFS.1112.RI.1.1 </w:t>
              </w:r>
            </w:hyperlink>
            <w:r w:rsidR="007B6D9D" w:rsidRPr="007B6D9D">
              <w:rPr>
                <w:rFonts w:ascii="Times New Roman" w:hAnsi="Times New Roman" w:cs="Times New Roman"/>
              </w:rPr>
              <w:t>Cite strong and thorough textual evidence to support analysis of what the text says explicitly as well as inferences drawn from the text, including determining where the text leaves matters uncertain.</w:t>
            </w:r>
          </w:p>
          <w:p w:rsidR="007B6D9D" w:rsidRPr="007B6D9D" w:rsidRDefault="007B6D9D" w:rsidP="007B6D9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36" w:tgtFrame="_top" w:history="1">
              <w:r w:rsidR="007B6D9D" w:rsidRPr="007B6D9D">
                <w:rPr>
                  <w:rStyle w:val="Hyperlink"/>
                  <w:rFonts w:ascii="Times New Roman" w:hAnsi="Times New Roman" w:cs="Times New Roman"/>
                </w:rPr>
                <w:t xml:space="preserve">LAFS.1112.RI.1.2 </w:t>
              </w:r>
            </w:hyperlink>
            <w:r w:rsidR="007B6D9D" w:rsidRPr="007B6D9D">
              <w:rPr>
                <w:rFonts w:ascii="Times New Roman" w:hAnsi="Times New Roman" w:cs="Times New Roman"/>
              </w:rPr>
              <w:t>Determine two or more central ideas of a text and analyze their development over the course of the text, including how they interact and build on one another to provide a complex analysis; provide an objective summary of the text.</w:t>
            </w:r>
          </w:p>
          <w:p w:rsidR="007B6D9D" w:rsidRPr="007B6D9D" w:rsidRDefault="007B6D9D" w:rsidP="007B6D9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37" w:tgtFrame="_top" w:history="1">
              <w:r w:rsidR="007B6D9D" w:rsidRPr="007B6D9D">
                <w:rPr>
                  <w:rStyle w:val="Hyperlink"/>
                  <w:rFonts w:ascii="Times New Roman" w:hAnsi="Times New Roman" w:cs="Times New Roman"/>
                </w:rPr>
                <w:t xml:space="preserve">LAFS.1112.RI.1.3 </w:t>
              </w:r>
            </w:hyperlink>
            <w:r w:rsidR="007B6D9D" w:rsidRPr="007B6D9D">
              <w:rPr>
                <w:rFonts w:ascii="Times New Roman" w:hAnsi="Times New Roman" w:cs="Times New Roman"/>
              </w:rPr>
              <w:t>Analyze a complex set of ideas or sequence of events and explain how specific individuals, ideas, or events interact and develop over the course of the text.</w:t>
            </w:r>
          </w:p>
          <w:p w:rsidR="007B6D9D" w:rsidRPr="007B6D9D" w:rsidRDefault="007B6D9D" w:rsidP="007B6D9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38" w:tgtFrame="_top" w:history="1">
              <w:r w:rsidR="007B6D9D">
                <w:rPr>
                  <w:rStyle w:val="Hyperlink"/>
                </w:rPr>
                <w:t xml:space="preserve">LAFS.1112.W.3.9 </w:t>
              </w:r>
            </w:hyperlink>
            <w:r w:rsidR="007B6D9D">
              <w:t>Draw evidence from literary or informational texts to support analysis, reflection, and research.</w:t>
            </w:r>
          </w:p>
          <w:p w:rsidR="007B6D9D" w:rsidRPr="007B6D9D" w:rsidRDefault="007B6D9D" w:rsidP="007B6D9D">
            <w:pPr>
              <w:pStyle w:val="ListParagraph"/>
              <w:rPr>
                <w:rFonts w:ascii="Times New Roman" w:hAnsi="Times New Roman" w:cs="Times New Roman"/>
              </w:rPr>
            </w:pPr>
          </w:p>
          <w:p w:rsidR="007B6D9D" w:rsidRPr="007B6D9D" w:rsidRDefault="00445E04" w:rsidP="007B6D9D">
            <w:pPr>
              <w:pStyle w:val="ListParagraph"/>
              <w:numPr>
                <w:ilvl w:val="0"/>
                <w:numId w:val="25"/>
              </w:numPr>
              <w:rPr>
                <w:rFonts w:ascii="Times New Roman" w:hAnsi="Times New Roman" w:cs="Times New Roman"/>
              </w:rPr>
            </w:pPr>
            <w:hyperlink r:id="rId39" w:tgtFrame="_top" w:history="1">
              <w:r w:rsidR="007B6D9D" w:rsidRPr="007B6D9D">
                <w:rPr>
                  <w:rStyle w:val="Hyperlink"/>
                  <w:rFonts w:ascii="Times New Roman" w:hAnsi="Times New Roman" w:cs="Times New Roman"/>
                </w:rPr>
                <w:t xml:space="preserve">LAFS.1112.W.2.4 </w:t>
              </w:r>
            </w:hyperlink>
            <w:r w:rsidR="007B6D9D" w:rsidRPr="007B6D9D">
              <w:rPr>
                <w:rFonts w:ascii="Times New Roman" w:hAnsi="Times New Roman" w:cs="Times New Roman"/>
              </w:rPr>
              <w:t>Produce clear and coherent writing in which the development, organization, and style are appropriate to task, purpose, and audience.</w:t>
            </w:r>
          </w:p>
          <w:p w:rsidR="007B6D9D" w:rsidRDefault="00445E04" w:rsidP="007B6D9D">
            <w:pPr>
              <w:pStyle w:val="ListParagraph"/>
              <w:numPr>
                <w:ilvl w:val="0"/>
                <w:numId w:val="25"/>
              </w:numPr>
              <w:rPr>
                <w:rFonts w:ascii="Times New Roman" w:hAnsi="Times New Roman" w:cs="Times New Roman"/>
              </w:rPr>
            </w:pPr>
            <w:hyperlink r:id="rId40" w:tgtFrame="_top" w:history="1">
              <w:r w:rsidR="007B6D9D" w:rsidRPr="007B6D9D">
                <w:rPr>
                  <w:rStyle w:val="Hyperlink"/>
                  <w:rFonts w:ascii="Times New Roman" w:hAnsi="Times New Roman" w:cs="Times New Roman"/>
                </w:rPr>
                <w:t xml:space="preserve">LAFS.1112.W.3.9 </w:t>
              </w:r>
            </w:hyperlink>
            <w:r w:rsidR="007B6D9D" w:rsidRPr="007B6D9D">
              <w:rPr>
                <w:rFonts w:ascii="Times New Roman" w:hAnsi="Times New Roman" w:cs="Times New Roman"/>
              </w:rPr>
              <w:t>Draw evidence from literary or informational texts to support analysis, reflection, and research.</w:t>
            </w:r>
          </w:p>
          <w:p w:rsidR="0083198D" w:rsidRPr="007B6D9D" w:rsidRDefault="00041FF5" w:rsidP="007B6D9D">
            <w:pPr>
              <w:pStyle w:val="ListParagraph"/>
              <w:numPr>
                <w:ilvl w:val="0"/>
                <w:numId w:val="25"/>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DFBDD3E" wp14:editId="32636E56">
                      <wp:simplePos x="0" y="0"/>
                      <wp:positionH relativeFrom="column">
                        <wp:posOffset>4711741</wp:posOffset>
                      </wp:positionH>
                      <wp:positionV relativeFrom="paragraph">
                        <wp:posOffset>202155</wp:posOffset>
                      </wp:positionV>
                      <wp:extent cx="1976284" cy="7375"/>
                      <wp:effectExtent l="0" t="0" r="24130" b="31115"/>
                      <wp:wrapNone/>
                      <wp:docPr id="8" name="Straight Connector 8"/>
                      <wp:cNvGraphicFramePr/>
                      <a:graphic xmlns:a="http://schemas.openxmlformats.org/drawingml/2006/main">
                        <a:graphicData uri="http://schemas.microsoft.com/office/word/2010/wordprocessingShape">
                          <wps:wsp>
                            <wps:cNvCnPr/>
                            <wps:spPr>
                              <a:xfrm>
                                <a:off x="0" y="0"/>
                                <a:ext cx="1976284" cy="7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EE362"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1pt,15.9pt" to="52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" strokecolor="black [3213]" strokeweight=".5pt">
                      <v:stroke joinstyle="miter"/>
                    </v:line>
                  </w:pict>
                </mc:Fallback>
              </mc:AlternateContent>
            </w:r>
          </w:p>
          <w:p w:rsidR="007B6D9D" w:rsidRPr="007B6D9D" w:rsidRDefault="00445E04" w:rsidP="007B6D9D">
            <w:pPr>
              <w:pStyle w:val="ListParagraph"/>
              <w:numPr>
                <w:ilvl w:val="0"/>
                <w:numId w:val="25"/>
              </w:numPr>
              <w:rPr>
                <w:rFonts w:ascii="Times New Roman" w:hAnsi="Times New Roman" w:cs="Times New Roman"/>
              </w:rPr>
            </w:pPr>
            <w:hyperlink r:id="rId41" w:tgtFrame="_top" w:history="1">
              <w:r w:rsidR="007B6D9D" w:rsidRPr="007B6D9D">
                <w:rPr>
                  <w:rStyle w:val="Hyperlink"/>
                  <w:rFonts w:ascii="Times New Roman" w:hAnsi="Times New Roman" w:cs="Times New Roman"/>
                </w:rPr>
                <w:t xml:space="preserve">LAFS.6.L.1.2 </w:t>
              </w:r>
            </w:hyperlink>
            <w:r w:rsidR="007B6D9D" w:rsidRPr="007B6D9D">
              <w:rPr>
                <w:rFonts w:ascii="Times New Roman" w:hAnsi="Times New Roman" w:cs="Times New Roman"/>
              </w:rPr>
              <w:t xml:space="preserve">Demonstrate command of the conventions of </w:t>
            </w:r>
            <w:proofErr w:type="gramStart"/>
            <w:r w:rsidR="007B6D9D" w:rsidRPr="007B6D9D">
              <w:rPr>
                <w:rFonts w:ascii="Times New Roman" w:hAnsi="Times New Roman" w:cs="Times New Roman"/>
              </w:rPr>
              <w:t>standard</w:t>
            </w:r>
            <w:proofErr w:type="gramEnd"/>
            <w:r w:rsidR="007B6D9D" w:rsidRPr="007B6D9D">
              <w:rPr>
                <w:rFonts w:ascii="Times New Roman" w:hAnsi="Times New Roman" w:cs="Times New Roman"/>
              </w:rPr>
              <w:t xml:space="preserve"> English capitalization, punctuation, and spelling when writing. Use punctuation (commas, parentheses, dashes) to set off nonrestrictive/parenthetical elements. Spell correctly.</w:t>
            </w:r>
          </w:p>
          <w:p w:rsidR="007B6D9D" w:rsidRPr="00E5018B" w:rsidRDefault="007B6D9D" w:rsidP="007B6D9D">
            <w:pPr>
              <w:pStyle w:val="ListParagraph"/>
              <w:ind w:left="765"/>
              <w:rPr>
                <w:rFonts w:ascii="Times New Roman" w:hAnsi="Times New Roman" w:cs="Times New Roman"/>
              </w:rPr>
            </w:pPr>
          </w:p>
        </w:tc>
        <w:tc>
          <w:tcPr>
            <w:tcW w:w="3120" w:type="dxa"/>
            <w:tcBorders>
              <w:top w:val="single" w:sz="8" w:space="0" w:color="auto"/>
              <w:bottom w:val="nil"/>
              <w:right w:val="single" w:sz="24" w:space="0" w:color="auto"/>
            </w:tcBorders>
          </w:tcPr>
          <w:p w:rsidR="00FD5D00" w:rsidRDefault="006218FC" w:rsidP="00FD5D00">
            <w:pPr>
              <w:rPr>
                <w:rFonts w:ascii="Times New Roman" w:hAnsi="Times New Roman" w:cs="Times New Roman"/>
                <w:b/>
                <w:u w:val="single"/>
              </w:rPr>
            </w:pPr>
            <w:r w:rsidRPr="00E5018B">
              <w:rPr>
                <w:rFonts w:ascii="Times New Roman" w:hAnsi="Times New Roman" w:cs="Times New Roman"/>
                <w:b/>
                <w:u w:val="single"/>
              </w:rPr>
              <w:lastRenderedPageBreak/>
              <w:t>Anchor Text</w:t>
            </w:r>
            <w:r w:rsidR="00017765">
              <w:rPr>
                <w:rFonts w:ascii="Times New Roman" w:hAnsi="Times New Roman" w:cs="Times New Roman"/>
                <w:b/>
                <w:u w:val="single"/>
              </w:rPr>
              <w:t>s</w:t>
            </w:r>
            <w:r w:rsidRPr="00E5018B">
              <w:rPr>
                <w:rFonts w:ascii="Times New Roman" w:hAnsi="Times New Roman" w:cs="Times New Roman"/>
                <w:b/>
                <w:u w:val="single"/>
              </w:rPr>
              <w:t>*</w:t>
            </w:r>
          </w:p>
          <w:p w:rsidR="00017765" w:rsidRPr="00E5018B" w:rsidRDefault="00017765" w:rsidP="00FD5D00">
            <w:pPr>
              <w:rPr>
                <w:rFonts w:ascii="Times New Roman" w:hAnsi="Times New Roman" w:cs="Times New Roman"/>
                <w:b/>
                <w:u w:val="single"/>
              </w:rPr>
            </w:pPr>
          </w:p>
          <w:p w:rsidR="005826AF" w:rsidRPr="00E5018B" w:rsidRDefault="005826AF" w:rsidP="005826AF">
            <w:pPr>
              <w:rPr>
                <w:rFonts w:ascii="Times New Roman" w:hAnsi="Times New Roman" w:cs="Times New Roman"/>
                <w:b/>
              </w:rPr>
            </w:pPr>
            <w:r w:rsidRPr="00E5018B">
              <w:rPr>
                <w:rFonts w:ascii="Times New Roman" w:hAnsi="Times New Roman" w:cs="Times New Roman"/>
                <w:b/>
              </w:rPr>
              <w:t>Compare/Contrast –</w:t>
            </w:r>
          </w:p>
          <w:p w:rsidR="005826AF" w:rsidRPr="00E5018B" w:rsidRDefault="005826AF" w:rsidP="005826AF">
            <w:pPr>
              <w:rPr>
                <w:rFonts w:ascii="Times New Roman" w:hAnsi="Times New Roman" w:cs="Times New Roman"/>
              </w:rPr>
            </w:pPr>
            <w:r w:rsidRPr="00E5018B">
              <w:rPr>
                <w:rFonts w:ascii="Times New Roman" w:hAnsi="Times New Roman" w:cs="Times New Roman"/>
                <w:u w:val="single"/>
              </w:rPr>
              <w:t xml:space="preserve">Writing With Confidence </w:t>
            </w:r>
            <w:r w:rsidRPr="00E5018B">
              <w:rPr>
                <w:rFonts w:ascii="Times New Roman" w:hAnsi="Times New Roman" w:cs="Times New Roman"/>
              </w:rPr>
              <w:t xml:space="preserve"> -  Unit IV Ch. 24 p. 275, 279, 405, 416, 417, 421, 428 </w:t>
            </w:r>
          </w:p>
          <w:p w:rsidR="005826AF" w:rsidRPr="00E5018B" w:rsidRDefault="005826AF" w:rsidP="005826AF">
            <w:pPr>
              <w:rPr>
                <w:rFonts w:ascii="Times New Roman" w:hAnsi="Times New Roman" w:cs="Times New Roman"/>
              </w:rPr>
            </w:pPr>
            <w:r w:rsidRPr="00E5018B">
              <w:rPr>
                <w:rFonts w:ascii="Times New Roman" w:hAnsi="Times New Roman" w:cs="Times New Roman"/>
                <w:u w:val="single"/>
              </w:rPr>
              <w:t>HMH</w:t>
            </w:r>
            <w:r w:rsidRPr="00E5018B">
              <w:rPr>
                <w:rFonts w:ascii="Times New Roman" w:hAnsi="Times New Roman" w:cs="Times New Roman"/>
              </w:rPr>
              <w:t xml:space="preserve"> – “Drama Ile” by Eugene O</w:t>
            </w:r>
            <w:r w:rsidR="00041FF5">
              <w:rPr>
                <w:rFonts w:ascii="Times New Roman" w:hAnsi="Times New Roman" w:cs="Times New Roman"/>
              </w:rPr>
              <w:t>’</w:t>
            </w:r>
            <w:r w:rsidRPr="00E5018B">
              <w:rPr>
                <w:rFonts w:ascii="Times New Roman" w:hAnsi="Times New Roman" w:cs="Times New Roman"/>
              </w:rPr>
              <w:t xml:space="preserve">Neil, p. 47; </w:t>
            </w:r>
          </w:p>
          <w:p w:rsidR="005826AF" w:rsidRPr="00E5018B" w:rsidRDefault="00445E04" w:rsidP="005826AF">
            <w:pPr>
              <w:rPr>
                <w:rFonts w:ascii="Times New Roman" w:hAnsi="Times New Roman" w:cs="Times New Roman"/>
                <w:b/>
              </w:rPr>
            </w:pPr>
            <w:r>
              <w:rPr>
                <w:noProof/>
              </w:rPr>
              <mc:AlternateContent>
                <mc:Choice Requires="wps">
                  <w:drawing>
                    <wp:anchor distT="0" distB="0" distL="114300" distR="114300" simplePos="0" relativeHeight="251667456" behindDoc="0" locked="0" layoutInCell="1" allowOverlap="1" wp14:anchorId="2A16190E" wp14:editId="2CCBF26C">
                      <wp:simplePos x="0" y="0"/>
                      <wp:positionH relativeFrom="column">
                        <wp:posOffset>-74295</wp:posOffset>
                      </wp:positionH>
                      <wp:positionV relativeFrom="paragraph">
                        <wp:posOffset>158688</wp:posOffset>
                      </wp:positionV>
                      <wp:extent cx="2020529"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20205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C192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85pt,12.5pt" to="15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" strokecolor="black [3213]" strokeweight=".5pt">
                      <v:stroke joinstyle="miter"/>
                    </v:line>
                  </w:pict>
                </mc:Fallback>
              </mc:AlternateContent>
            </w:r>
            <w:r w:rsidR="005826AF" w:rsidRPr="00E5018B">
              <w:rPr>
                <w:rFonts w:ascii="Times New Roman" w:hAnsi="Times New Roman" w:cs="Times New Roman"/>
                <w:b/>
              </w:rPr>
              <w:t xml:space="preserve"> </w:t>
            </w:r>
          </w:p>
          <w:p w:rsidR="00041FF5" w:rsidRDefault="00041FF5" w:rsidP="005826AF">
            <w:pPr>
              <w:rPr>
                <w:rFonts w:ascii="Times New Roman" w:hAnsi="Times New Roman" w:cs="Times New Roman"/>
                <w:b/>
              </w:rPr>
            </w:pPr>
          </w:p>
          <w:p w:rsidR="005826AF" w:rsidRPr="00E5018B" w:rsidRDefault="005826AF" w:rsidP="005826AF">
            <w:pPr>
              <w:rPr>
                <w:rFonts w:ascii="Times New Roman" w:hAnsi="Times New Roman" w:cs="Times New Roman"/>
                <w:b/>
              </w:rPr>
            </w:pPr>
            <w:r w:rsidRPr="00E5018B">
              <w:rPr>
                <w:rFonts w:ascii="Times New Roman" w:hAnsi="Times New Roman" w:cs="Times New Roman"/>
                <w:b/>
              </w:rPr>
              <w:t xml:space="preserve">Cause &amp; Effect </w:t>
            </w:r>
          </w:p>
          <w:p w:rsidR="005826AF" w:rsidRPr="00E5018B" w:rsidRDefault="005826AF" w:rsidP="005826AF">
            <w:pPr>
              <w:rPr>
                <w:rFonts w:ascii="Times New Roman" w:hAnsi="Times New Roman" w:cs="Times New Roman"/>
                <w:u w:val="single"/>
              </w:rPr>
            </w:pPr>
          </w:p>
          <w:p w:rsidR="005826AF" w:rsidRPr="00E5018B" w:rsidRDefault="005826AF" w:rsidP="005826AF">
            <w:pPr>
              <w:rPr>
                <w:rFonts w:ascii="Times New Roman" w:hAnsi="Times New Roman" w:cs="Times New Roman"/>
              </w:rPr>
            </w:pPr>
            <w:r w:rsidRPr="00E5018B">
              <w:rPr>
                <w:rFonts w:ascii="Times New Roman" w:hAnsi="Times New Roman" w:cs="Times New Roman"/>
                <w:u w:val="single"/>
              </w:rPr>
              <w:t>Writing With Confidence</w:t>
            </w:r>
            <w:r w:rsidRPr="00E5018B">
              <w:rPr>
                <w:rFonts w:ascii="Times New Roman" w:hAnsi="Times New Roman" w:cs="Times New Roman"/>
              </w:rPr>
              <w:t xml:space="preserve"> -Unit IV Ch. 22p. 262, 265, 412, 419, 424, 432 </w:t>
            </w:r>
          </w:p>
          <w:p w:rsidR="005826AF" w:rsidRPr="00E5018B" w:rsidRDefault="005826AF" w:rsidP="005826AF">
            <w:pPr>
              <w:rPr>
                <w:rFonts w:ascii="Times New Roman" w:hAnsi="Times New Roman" w:cs="Times New Roman"/>
                <w:u w:val="single"/>
              </w:rPr>
            </w:pPr>
          </w:p>
          <w:p w:rsidR="005826AF" w:rsidRPr="00E5018B" w:rsidRDefault="005826AF" w:rsidP="005826AF">
            <w:pPr>
              <w:rPr>
                <w:rFonts w:ascii="Times New Roman" w:hAnsi="Times New Roman" w:cs="Times New Roman"/>
              </w:rPr>
            </w:pPr>
            <w:r w:rsidRPr="00E5018B">
              <w:rPr>
                <w:rFonts w:ascii="Times New Roman" w:hAnsi="Times New Roman" w:cs="Times New Roman"/>
                <w:u w:val="single"/>
              </w:rPr>
              <w:t>Ten Steps to Improving College Reading Skills</w:t>
            </w:r>
            <w:r w:rsidRPr="00E5018B">
              <w:rPr>
                <w:rFonts w:ascii="Times New Roman" w:hAnsi="Times New Roman" w:cs="Times New Roman"/>
              </w:rPr>
              <w:t xml:space="preserve"> Chapters 8, 9, and 107 </w:t>
            </w:r>
          </w:p>
          <w:p w:rsidR="005826AF" w:rsidRPr="00E5018B" w:rsidRDefault="005826AF" w:rsidP="005826AF">
            <w:pPr>
              <w:rPr>
                <w:rFonts w:ascii="Times New Roman" w:hAnsi="Times New Roman" w:cs="Times New Roman"/>
              </w:rPr>
            </w:pPr>
            <w:r w:rsidRPr="00E5018B">
              <w:rPr>
                <w:rFonts w:ascii="Times New Roman" w:hAnsi="Times New Roman" w:cs="Times New Roman"/>
              </w:rPr>
              <w:t>Writing With Confidence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“Diving the Strange Eating Habits of Kids” p.419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“Running with Walker” Robert Hughes p.424 </w:t>
            </w:r>
          </w:p>
          <w:p w:rsidR="005826AF" w:rsidRPr="00E5018B" w:rsidRDefault="005826AF" w:rsidP="005826AF">
            <w:pPr>
              <w:rPr>
                <w:rFonts w:ascii="Times New Roman" w:hAnsi="Times New Roman" w:cs="Times New Roman"/>
                <w:u w:val="single"/>
              </w:rPr>
            </w:pPr>
          </w:p>
          <w:p w:rsidR="005826AF" w:rsidRPr="00E5018B" w:rsidRDefault="005826AF" w:rsidP="005826AF">
            <w:pPr>
              <w:rPr>
                <w:rFonts w:ascii="Times New Roman" w:hAnsi="Times New Roman" w:cs="Times New Roman"/>
                <w:u w:val="single"/>
              </w:rPr>
            </w:pPr>
            <w:r w:rsidRPr="00E5018B">
              <w:rPr>
                <w:rFonts w:ascii="Times New Roman" w:hAnsi="Times New Roman" w:cs="Times New Roman"/>
                <w:u w:val="single"/>
              </w:rPr>
              <w:t xml:space="preserve">The Norton Reader Anthology: Twelfth Edition </w:t>
            </w:r>
          </w:p>
          <w:p w:rsidR="005826AF" w:rsidRPr="00E5018B" w:rsidRDefault="005826AF" w:rsidP="005826AF">
            <w:pPr>
              <w:rPr>
                <w:rFonts w:ascii="Times New Roman" w:hAnsi="Times New Roman" w:cs="Times New Roman"/>
              </w:rPr>
            </w:pP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“Thank God for the Atom Bomb” Paul </w:t>
            </w:r>
            <w:proofErr w:type="spellStart"/>
            <w:r w:rsidRPr="00E5018B">
              <w:rPr>
                <w:rFonts w:ascii="Times New Roman" w:hAnsi="Times New Roman" w:cs="Times New Roman"/>
              </w:rPr>
              <w:t>Fussell</w:t>
            </w:r>
            <w:proofErr w:type="spellEnd"/>
            <w:r w:rsidRPr="00E5018B">
              <w:rPr>
                <w:rFonts w:ascii="Times New Roman" w:hAnsi="Times New Roman" w:cs="Times New Roman"/>
              </w:rPr>
              <w:t xml:space="preserve"> p.763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 “A Modest Proposal” Jonathan Swift p.858 </w:t>
            </w:r>
          </w:p>
          <w:p w:rsidR="005826AF" w:rsidRPr="00E5018B" w:rsidRDefault="005826AF" w:rsidP="005826AF">
            <w:pPr>
              <w:rPr>
                <w:rFonts w:ascii="Times New Roman" w:hAnsi="Times New Roman" w:cs="Times New Roman"/>
                <w:b/>
              </w:rPr>
            </w:pPr>
            <w:r w:rsidRPr="00E5018B">
              <w:rPr>
                <w:rFonts w:ascii="Times New Roman" w:hAnsi="Times New Roman" w:cs="Times New Roman"/>
              </w:rPr>
              <w:t xml:space="preserve"> Articles from The Onion or other sources</w:t>
            </w:r>
          </w:p>
          <w:p w:rsidR="005826AF" w:rsidRPr="00E5018B" w:rsidRDefault="005826AF" w:rsidP="005826AF">
            <w:pPr>
              <w:rPr>
                <w:rFonts w:ascii="Times New Roman" w:hAnsi="Times New Roman" w:cs="Times New Roman"/>
                <w:u w:val="single"/>
              </w:rPr>
            </w:pPr>
          </w:p>
          <w:p w:rsidR="005826AF" w:rsidRPr="00E5018B" w:rsidRDefault="005826AF" w:rsidP="005826AF">
            <w:pPr>
              <w:rPr>
                <w:rFonts w:ascii="Times New Roman" w:hAnsi="Times New Roman" w:cs="Times New Roman"/>
              </w:rPr>
            </w:pPr>
            <w:r w:rsidRPr="00E5018B">
              <w:rPr>
                <w:rFonts w:ascii="Times New Roman" w:hAnsi="Times New Roman" w:cs="Times New Roman"/>
                <w:u w:val="single"/>
              </w:rPr>
              <w:t xml:space="preserve">Ten Steps to Improving College Reading Skills </w:t>
            </w:r>
            <w:r w:rsidRPr="00E5018B">
              <w:rPr>
                <w:rFonts w:ascii="Times New Roman" w:hAnsi="Times New Roman" w:cs="Times New Roman"/>
              </w:rPr>
              <w:t>-</w:t>
            </w:r>
            <w:r w:rsidRPr="00E5018B">
              <w:rPr>
                <w:rFonts w:ascii="Times New Roman" w:hAnsi="Times New Roman" w:cs="Times New Roman"/>
                <w:b/>
              </w:rPr>
              <w:t xml:space="preserve"> </w:t>
            </w:r>
            <w:r w:rsidRPr="00E5018B">
              <w:rPr>
                <w:rFonts w:ascii="Times New Roman" w:hAnsi="Times New Roman" w:cs="Times New Roman"/>
              </w:rPr>
              <w:t xml:space="preserve">Chapters 4 and 5 </w:t>
            </w:r>
          </w:p>
          <w:p w:rsidR="00112C4A" w:rsidRPr="00E5018B" w:rsidRDefault="00112C4A" w:rsidP="00CE791F">
            <w:pPr>
              <w:rPr>
                <w:rFonts w:ascii="Times New Roman" w:hAnsi="Times New Roman" w:cs="Times New Roman"/>
              </w:rPr>
            </w:pPr>
          </w:p>
          <w:p w:rsidR="006218FC" w:rsidRPr="00E5018B" w:rsidRDefault="006218FC" w:rsidP="00FD5D00">
            <w:pPr>
              <w:rPr>
                <w:rFonts w:ascii="Times New Roman" w:hAnsi="Times New Roman" w:cs="Times New Roman"/>
                <w:b/>
                <w:u w:val="single"/>
              </w:rPr>
            </w:pPr>
            <w:r w:rsidRPr="00E5018B">
              <w:rPr>
                <w:rFonts w:ascii="Times New Roman" w:hAnsi="Times New Roman" w:cs="Times New Roman"/>
                <w:b/>
                <w:u w:val="single"/>
              </w:rPr>
              <w:t>Writing Support for Students:</w:t>
            </w:r>
          </w:p>
          <w:p w:rsidR="00410EDF" w:rsidRPr="00E5018B" w:rsidRDefault="00445E04" w:rsidP="00410EDF">
            <w:pPr>
              <w:rPr>
                <w:rFonts w:ascii="Times New Roman" w:hAnsi="Times New Roman" w:cs="Times New Roman"/>
              </w:rPr>
            </w:pPr>
            <w:hyperlink r:id="rId42" w:history="1">
              <w:r w:rsidR="00410EDF" w:rsidRPr="00E5018B">
                <w:rPr>
                  <w:rStyle w:val="Hyperlink"/>
                  <w:rFonts w:ascii="Times New Roman" w:hAnsi="Times New Roman" w:cs="Times New Roman"/>
                </w:rPr>
                <w:t>Cause and Effect in the Deep, Blue Sea:</w:t>
              </w:r>
            </w:hyperlink>
            <w:r w:rsidR="00410EDF" w:rsidRPr="00E5018B">
              <w:rPr>
                <w:rFonts w:ascii="Times New Roman" w:hAnsi="Times New Roman" w:cs="Times New Roman"/>
              </w:rPr>
              <w:t xml:space="preserve"> </w:t>
            </w:r>
          </w:p>
          <w:p w:rsidR="00410EDF" w:rsidRPr="00E5018B" w:rsidRDefault="00E5018B" w:rsidP="00410EDF">
            <w:pPr>
              <w:rPr>
                <w:rFonts w:ascii="Times New Roman" w:hAnsi="Times New Roman" w:cs="Times New Roman"/>
              </w:rPr>
            </w:pPr>
            <w:r w:rsidRPr="00E5018B">
              <w:rPr>
                <w:rFonts w:ascii="Times New Roman" w:hAnsi="Times New Roman" w:cs="Times New Roman"/>
              </w:rPr>
              <w:t xml:space="preserve">(Students can learn to look for the cause, or reason for </w:t>
            </w:r>
            <w:r w:rsidR="00410EDF" w:rsidRPr="00E5018B">
              <w:rPr>
                <w:rFonts w:ascii="Times New Roman" w:hAnsi="Times New Roman" w:cs="Times New Roman"/>
              </w:rPr>
              <w:t>that things happen.</w:t>
            </w:r>
            <w:r w:rsidRPr="00E5018B">
              <w:rPr>
                <w:rFonts w:ascii="Times New Roman" w:hAnsi="Times New Roman" w:cs="Times New Roman"/>
              </w:rPr>
              <w:t>)</w:t>
            </w:r>
            <w:r w:rsidR="00410EDF" w:rsidRPr="00E5018B">
              <w:rPr>
                <w:rFonts w:ascii="Times New Roman" w:hAnsi="Times New Roman" w:cs="Times New Roman"/>
              </w:rPr>
              <w:t xml:space="preserve"> </w:t>
            </w:r>
          </w:p>
          <w:p w:rsidR="00FD5D00" w:rsidRPr="00E5018B" w:rsidRDefault="009517F1" w:rsidP="009517F1">
            <w:pPr>
              <w:rPr>
                <w:rFonts w:ascii="Times New Roman" w:hAnsi="Times New Roman" w:cs="Times New Roman"/>
              </w:rPr>
            </w:pPr>
            <w:r w:rsidRPr="00E5018B">
              <w:rPr>
                <w:rFonts w:ascii="Times New Roman" w:hAnsi="Times New Roman" w:cs="Times New Roman"/>
              </w:rPr>
              <w:lastRenderedPageBreak/>
              <w:t xml:space="preserve"> </w:t>
            </w:r>
          </w:p>
          <w:p w:rsidR="00946613" w:rsidRPr="00E5018B" w:rsidRDefault="00946613" w:rsidP="00564F5F">
            <w:pPr>
              <w:rPr>
                <w:rFonts w:ascii="Times New Roman" w:hAnsi="Times New Roman" w:cs="Times New Roman"/>
                <w:b/>
                <w:u w:val="single"/>
              </w:rPr>
            </w:pPr>
            <w:r w:rsidRPr="00E5018B">
              <w:rPr>
                <w:rFonts w:ascii="Times New Roman" w:hAnsi="Times New Roman" w:cs="Times New Roman"/>
                <w:b/>
                <w:u w:val="single"/>
              </w:rPr>
              <w:t>Sample Writing Task:</w:t>
            </w:r>
          </w:p>
          <w:p w:rsidR="00946613" w:rsidRPr="00E5018B" w:rsidRDefault="00946613" w:rsidP="00223BE4">
            <w:pPr>
              <w:rPr>
                <w:rFonts w:ascii="Times New Roman" w:hAnsi="Times New Roman" w:cs="Times New Roman"/>
              </w:rPr>
            </w:pPr>
            <w:r w:rsidRPr="00E5018B">
              <w:rPr>
                <w:rFonts w:ascii="Times New Roman" w:hAnsi="Times New Roman" w:cs="Times New Roman"/>
              </w:rPr>
              <w:t xml:space="preserve">Based on </w:t>
            </w:r>
            <w:r w:rsidR="00223BE4">
              <w:rPr>
                <w:rFonts w:ascii="Times New Roman" w:hAnsi="Times New Roman" w:cs="Times New Roman"/>
              </w:rPr>
              <w:t xml:space="preserve">what you learned from reading and discussing the </w:t>
            </w:r>
            <w:r w:rsidRPr="00E5018B">
              <w:rPr>
                <w:rFonts w:ascii="Times New Roman" w:hAnsi="Times New Roman" w:cs="Times New Roman"/>
              </w:rPr>
              <w:t>anchor text</w:t>
            </w:r>
            <w:r w:rsidR="00223BE4">
              <w:rPr>
                <w:rFonts w:ascii="Times New Roman" w:hAnsi="Times New Roman" w:cs="Times New Roman"/>
              </w:rPr>
              <w:t xml:space="preserve">s from this quarter, write an essay that analyzes a cause and effect relationship either in a text or from your personal life experience. </w:t>
            </w:r>
          </w:p>
        </w:tc>
      </w:tr>
      <w:tr w:rsidR="006218FC" w:rsidRPr="00E5018B" w:rsidTr="00BB0777">
        <w:trPr>
          <w:trHeight w:val="360"/>
        </w:trPr>
        <w:tc>
          <w:tcPr>
            <w:tcW w:w="2220" w:type="dxa"/>
            <w:vMerge w:val="restart"/>
            <w:tcBorders>
              <w:top w:val="single" w:sz="24" w:space="0" w:color="auto"/>
              <w:left w:val="single" w:sz="24" w:space="0" w:color="auto"/>
            </w:tcBorders>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lastRenderedPageBreak/>
              <w:t>Quarter 4</w:t>
            </w:r>
          </w:p>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Mar 29 – May 26</w:t>
            </w:r>
          </w:p>
          <w:p w:rsidR="006218FC" w:rsidRPr="00E5018B"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themeFill="accent4"/>
            <w:vAlign w:val="center"/>
          </w:tcPr>
          <w:p w:rsidR="006218FC" w:rsidRPr="00E5018B" w:rsidRDefault="00041FF5" w:rsidP="006218FC">
            <w:pPr>
              <w:jc w:val="center"/>
              <w:rPr>
                <w:rFonts w:ascii="Times New Roman" w:hAnsi="Times New Roman" w:cs="Times New Roman"/>
                <w:b/>
              </w:rPr>
            </w:pPr>
            <w:r>
              <w:rPr>
                <w:rFonts w:ascii="Times New Roman" w:hAnsi="Times New Roman" w:cs="Times New Roman"/>
                <w:b/>
              </w:rPr>
              <w:t xml:space="preserve">Key </w:t>
            </w:r>
            <w:r w:rsidR="006218FC" w:rsidRPr="00E5018B">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vAlign w:val="center"/>
          </w:tcPr>
          <w:p w:rsidR="006218FC" w:rsidRPr="00E5018B" w:rsidRDefault="006218FC" w:rsidP="006218FC">
            <w:pPr>
              <w:jc w:val="center"/>
              <w:rPr>
                <w:rFonts w:ascii="Times New Roman" w:hAnsi="Times New Roman" w:cs="Times New Roman"/>
                <w:b/>
              </w:rPr>
            </w:pPr>
            <w:r w:rsidRPr="00E5018B">
              <w:rPr>
                <w:rFonts w:ascii="Times New Roman" w:hAnsi="Times New Roman" w:cs="Times New Roman"/>
                <w:b/>
              </w:rPr>
              <w:t>Examples of Resources</w:t>
            </w:r>
          </w:p>
        </w:tc>
      </w:tr>
      <w:tr w:rsidR="006218FC" w:rsidRPr="00E5018B" w:rsidTr="00F8540F">
        <w:trPr>
          <w:trHeight w:val="2950"/>
        </w:trPr>
        <w:tc>
          <w:tcPr>
            <w:tcW w:w="2220" w:type="dxa"/>
            <w:vMerge/>
            <w:tcBorders>
              <w:left w:val="single" w:sz="24" w:space="0" w:color="auto"/>
            </w:tcBorders>
          </w:tcPr>
          <w:p w:rsidR="006218FC" w:rsidRPr="00E5018B" w:rsidRDefault="006218FC" w:rsidP="006218FC">
            <w:pPr>
              <w:jc w:val="center"/>
              <w:rPr>
                <w:rFonts w:ascii="Times New Roman" w:hAnsi="Times New Roman" w:cs="Times New Roman"/>
              </w:rPr>
            </w:pPr>
          </w:p>
        </w:tc>
        <w:tc>
          <w:tcPr>
            <w:tcW w:w="7560" w:type="dxa"/>
            <w:tcBorders>
              <w:top w:val="single" w:sz="8" w:space="0" w:color="auto"/>
            </w:tcBorders>
          </w:tcPr>
          <w:p w:rsidR="00BA1038" w:rsidRDefault="00445E04" w:rsidP="007B6D9D">
            <w:pPr>
              <w:ind w:left="720"/>
              <w:rPr>
                <w:rFonts w:ascii="Times New Roman" w:hAnsi="Times New Roman" w:cs="Times New Roman"/>
              </w:rPr>
            </w:pPr>
            <w:hyperlink r:id="rId43" w:tgtFrame="_top" w:history="1">
              <w:r w:rsidR="007B6D9D" w:rsidRPr="007B6D9D">
                <w:rPr>
                  <w:rStyle w:val="Hyperlink"/>
                  <w:rFonts w:ascii="Times New Roman" w:hAnsi="Times New Roman" w:cs="Times New Roman"/>
                </w:rPr>
                <w:t xml:space="preserve">LAFS.1112.RI.4.10 </w:t>
              </w:r>
            </w:hyperlink>
            <w:r w:rsidR="007B6D9D" w:rsidRPr="007B6D9D">
              <w:rPr>
                <w:rFonts w:ascii="Times New Roman" w:hAnsi="Times New Roman" w:cs="Times New Roman"/>
              </w:rPr>
              <w:t xml:space="preserve"> By the end of grade 12, read and comprehend literary nonfiction at the high end of the grades 11</w:t>
            </w:r>
            <w:r w:rsidR="007B6D9D">
              <w:rPr>
                <w:rFonts w:ascii="Times New Roman" w:hAnsi="Times New Roman" w:cs="Times New Roman"/>
              </w:rPr>
              <w:t xml:space="preserve"> </w:t>
            </w:r>
            <w:r w:rsidR="007B6D9D" w:rsidRPr="007B6D9D">
              <w:rPr>
                <w:rFonts w:ascii="Times New Roman" w:hAnsi="Times New Roman" w:cs="Times New Roman"/>
              </w:rPr>
              <w:t>independently and proficiently.</w:t>
            </w:r>
          </w:p>
          <w:p w:rsidR="007B6D9D" w:rsidRDefault="007B6D9D" w:rsidP="007B6D9D">
            <w:pPr>
              <w:ind w:left="720"/>
              <w:rPr>
                <w:rFonts w:ascii="Times New Roman" w:hAnsi="Times New Roman" w:cs="Times New Roman"/>
              </w:rPr>
            </w:pPr>
          </w:p>
          <w:p w:rsidR="007B6D9D" w:rsidRDefault="00445E04" w:rsidP="007B6D9D">
            <w:pPr>
              <w:ind w:left="720"/>
            </w:pPr>
            <w:hyperlink r:id="rId44" w:tgtFrame="_top" w:history="1">
              <w:r w:rsidR="007B6D9D">
                <w:rPr>
                  <w:rStyle w:val="Hyperlink"/>
                </w:rPr>
                <w:t xml:space="preserve">LAFS.1112.L.1.2 </w:t>
              </w:r>
            </w:hyperlink>
            <w:r w:rsidR="007B6D9D">
              <w:t>Demonstrate command of the conventions of standard English capitalization, punctuation, and spelling when writing. Observe hyphenation conventions. Spell correctly.</w:t>
            </w:r>
          </w:p>
          <w:p w:rsidR="007B6D9D" w:rsidRDefault="007B6D9D" w:rsidP="007B6D9D">
            <w:pPr>
              <w:ind w:left="720"/>
            </w:pPr>
          </w:p>
          <w:p w:rsidR="007B6D9D" w:rsidRDefault="00445E04" w:rsidP="007B6D9D">
            <w:pPr>
              <w:ind w:left="720"/>
              <w:rPr>
                <w:rFonts w:ascii="Times New Roman" w:hAnsi="Times New Roman" w:cs="Times New Roman"/>
              </w:rPr>
            </w:pPr>
            <w:hyperlink r:id="rId45" w:tgtFrame="_top" w:history="1">
              <w:r w:rsidR="007B6D9D" w:rsidRPr="007B6D9D">
                <w:rPr>
                  <w:rStyle w:val="Hyperlink"/>
                  <w:rFonts w:ascii="Times New Roman" w:hAnsi="Times New Roman" w:cs="Times New Roman"/>
                </w:rPr>
                <w:t xml:space="preserve">LAFS.1112.SL.1.1 </w:t>
              </w:r>
            </w:hyperlink>
            <w:r w:rsidR="007B6D9D" w:rsidRPr="007B6D9D">
              <w:rPr>
                <w:rFonts w:ascii="Times New Roman" w:hAnsi="Times New Roman" w:cs="Times New Roman"/>
              </w:rPr>
              <w:t>Initiate and participate effectively in a range of collaborative discussions (one-on-one, in groups, and teacher-led) with diverse partners on grades 1112 topics, texts, and issues, building on others ideas and expressing their own clearly and persuasively.</w:t>
            </w:r>
          </w:p>
          <w:p w:rsidR="007B6D9D" w:rsidRDefault="007B6D9D" w:rsidP="007B6D9D">
            <w:pPr>
              <w:ind w:left="720"/>
              <w:rPr>
                <w:rFonts w:ascii="Times New Roman" w:hAnsi="Times New Roman" w:cs="Times New Roman"/>
              </w:rPr>
            </w:pPr>
          </w:p>
          <w:p w:rsidR="007B6D9D" w:rsidRDefault="00445E04" w:rsidP="007B6D9D">
            <w:pPr>
              <w:ind w:left="720"/>
              <w:rPr>
                <w:rFonts w:ascii="Times New Roman" w:hAnsi="Times New Roman" w:cs="Times New Roman"/>
              </w:rPr>
            </w:pPr>
            <w:hyperlink r:id="rId46" w:tgtFrame="_top" w:history="1">
              <w:r w:rsidR="007B6D9D" w:rsidRPr="007B6D9D">
                <w:rPr>
                  <w:rStyle w:val="Hyperlink"/>
                  <w:rFonts w:ascii="Times New Roman" w:hAnsi="Times New Roman" w:cs="Times New Roman"/>
                </w:rPr>
                <w:t xml:space="preserve">LAFS.1112.SL.1.2 </w:t>
              </w:r>
            </w:hyperlink>
            <w:r w:rsidR="007B6D9D" w:rsidRPr="007B6D9D">
              <w:rPr>
                <w:rFonts w:ascii="Times New Roman" w:hAnsi="Times New Roman" w:cs="Times New Roman"/>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7B6D9D" w:rsidRDefault="007B6D9D" w:rsidP="007B6D9D">
            <w:pPr>
              <w:ind w:left="720"/>
              <w:rPr>
                <w:rFonts w:ascii="Times New Roman" w:hAnsi="Times New Roman" w:cs="Times New Roman"/>
              </w:rPr>
            </w:pPr>
          </w:p>
          <w:p w:rsidR="007B6D9D" w:rsidRDefault="00445E04" w:rsidP="007B6D9D">
            <w:pPr>
              <w:ind w:left="720"/>
              <w:rPr>
                <w:rFonts w:ascii="Times New Roman" w:hAnsi="Times New Roman" w:cs="Times New Roman"/>
              </w:rPr>
            </w:pPr>
            <w:hyperlink r:id="rId47" w:tgtFrame="_top" w:history="1">
              <w:r w:rsidR="007B6D9D" w:rsidRPr="007B6D9D">
                <w:rPr>
                  <w:rStyle w:val="Hyperlink"/>
                  <w:rFonts w:ascii="Times New Roman" w:hAnsi="Times New Roman" w:cs="Times New Roman"/>
                </w:rPr>
                <w:t xml:space="preserve">LAFS.1112.SL.2.5 </w:t>
              </w:r>
            </w:hyperlink>
            <w:r w:rsidR="007B6D9D" w:rsidRPr="007B6D9D">
              <w:rPr>
                <w:rFonts w:ascii="Times New Roman" w:hAnsi="Times New Roman" w:cs="Times New Roman"/>
              </w:rPr>
              <w:t>Make strategic use of digital media (e.g., textual, graphical, audio, visual, and interactive elements) in presentations to enhance understanding of findings, reasoning, and evidence and to add interest.</w:t>
            </w:r>
          </w:p>
          <w:p w:rsidR="007B6D9D" w:rsidRDefault="007B6D9D" w:rsidP="007B6D9D">
            <w:pPr>
              <w:ind w:left="720"/>
              <w:rPr>
                <w:rFonts w:ascii="Times New Roman" w:hAnsi="Times New Roman" w:cs="Times New Roman"/>
              </w:rPr>
            </w:pPr>
          </w:p>
          <w:p w:rsidR="007B6D9D" w:rsidRPr="00E5018B" w:rsidRDefault="00445E04" w:rsidP="007B6D9D">
            <w:pPr>
              <w:ind w:left="720"/>
              <w:rPr>
                <w:rFonts w:ascii="Times New Roman" w:hAnsi="Times New Roman" w:cs="Times New Roman"/>
              </w:rPr>
            </w:pPr>
            <w:hyperlink r:id="rId48" w:tgtFrame="_top" w:history="1">
              <w:r w:rsidR="007B6D9D">
                <w:rPr>
                  <w:rStyle w:val="Hyperlink"/>
                </w:rPr>
                <w:t xml:space="preserve">LAFS.1112.W.1.2 </w:t>
              </w:r>
            </w:hyperlink>
            <w:r w:rsidR="007B6D9D">
              <w:t>Write informative/explanatory texts to examine and convey complex ideas, concepts, and information clearly and accurately through the effective selection, organization, and analysis of content.</w:t>
            </w:r>
          </w:p>
        </w:tc>
        <w:tc>
          <w:tcPr>
            <w:tcW w:w="3120" w:type="dxa"/>
            <w:tcBorders>
              <w:top w:val="single" w:sz="8" w:space="0" w:color="auto"/>
              <w:bottom w:val="nil"/>
              <w:right w:val="single" w:sz="24" w:space="0" w:color="auto"/>
            </w:tcBorders>
          </w:tcPr>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t>Anchor Text*</w:t>
            </w:r>
          </w:p>
          <w:p w:rsidR="00BA1038" w:rsidRPr="00E5018B" w:rsidRDefault="00BA1038" w:rsidP="00BA1038">
            <w:pPr>
              <w:rPr>
                <w:rFonts w:ascii="Times New Roman" w:hAnsi="Times New Roman" w:cs="Times New Roman"/>
              </w:rPr>
            </w:pPr>
          </w:p>
          <w:p w:rsidR="005826AF" w:rsidRPr="00E5018B" w:rsidRDefault="005826AF" w:rsidP="005826AF">
            <w:pPr>
              <w:rPr>
                <w:rFonts w:ascii="Times New Roman" w:hAnsi="Times New Roman" w:cs="Times New Roman"/>
                <w:b/>
              </w:rPr>
            </w:pPr>
            <w:r w:rsidRPr="00E5018B">
              <w:rPr>
                <w:rFonts w:ascii="Times New Roman" w:hAnsi="Times New Roman" w:cs="Times New Roman"/>
                <w:b/>
              </w:rPr>
              <w:t xml:space="preserve">Process </w:t>
            </w:r>
          </w:p>
          <w:p w:rsidR="005826AF" w:rsidRPr="00E5018B" w:rsidRDefault="005826AF" w:rsidP="005826AF">
            <w:pPr>
              <w:rPr>
                <w:rFonts w:ascii="Times New Roman" w:hAnsi="Times New Roman" w:cs="Times New Roman"/>
              </w:rPr>
            </w:pPr>
            <w:r w:rsidRPr="00E5018B">
              <w:rPr>
                <w:rFonts w:ascii="Times New Roman" w:hAnsi="Times New Roman" w:cs="Times New Roman"/>
                <w:b/>
              </w:rPr>
              <w:t xml:space="preserve"> </w:t>
            </w:r>
            <w:r w:rsidRPr="00E5018B">
              <w:rPr>
                <w:rFonts w:ascii="Times New Roman" w:hAnsi="Times New Roman" w:cs="Times New Roman"/>
                <w:u w:val="single"/>
              </w:rPr>
              <w:t>Writing with Confidence</w:t>
            </w:r>
            <w:r w:rsidRPr="00E5018B">
              <w:rPr>
                <w:rFonts w:ascii="Times New Roman" w:hAnsi="Times New Roman" w:cs="Times New Roman"/>
                <w:b/>
              </w:rPr>
              <w:t xml:space="preserve">  - </w:t>
            </w:r>
            <w:r w:rsidRPr="00E5018B">
              <w:rPr>
                <w:rFonts w:ascii="Times New Roman" w:hAnsi="Times New Roman" w:cs="Times New Roman"/>
              </w:rPr>
              <w:t xml:space="preserve">Unit IV Ch. 21 p. 254, 258, 405, 407 ; “My Prison Studies” Malcolm X </w:t>
            </w:r>
          </w:p>
          <w:p w:rsidR="005826AF" w:rsidRPr="00E5018B" w:rsidRDefault="005826AF" w:rsidP="005826AF">
            <w:pPr>
              <w:rPr>
                <w:rFonts w:ascii="Times New Roman" w:hAnsi="Times New Roman" w:cs="Times New Roman"/>
              </w:rPr>
            </w:pPr>
            <w:r w:rsidRPr="00E5018B">
              <w:rPr>
                <w:rFonts w:ascii="Times New Roman" w:hAnsi="Times New Roman" w:cs="Times New Roman"/>
              </w:rPr>
              <w:t xml:space="preserve">with Alex Haley p.405 ; “How to Write with Style” Kurt Vonnegut p.407 </w:t>
            </w:r>
          </w:p>
          <w:p w:rsidR="005826AF" w:rsidRPr="00E5018B" w:rsidRDefault="005826AF" w:rsidP="005826AF">
            <w:pPr>
              <w:rPr>
                <w:rFonts w:ascii="Times New Roman" w:hAnsi="Times New Roman" w:cs="Times New Roman"/>
              </w:rPr>
            </w:pPr>
            <w:r w:rsidRPr="00E5018B">
              <w:rPr>
                <w:rFonts w:ascii="Times New Roman" w:hAnsi="Times New Roman" w:cs="Times New Roman"/>
                <w:u w:val="single"/>
              </w:rPr>
              <w:t>The Norton Reader Anthology</w:t>
            </w:r>
            <w:r w:rsidRPr="00E5018B">
              <w:rPr>
                <w:rFonts w:ascii="Times New Roman" w:hAnsi="Times New Roman" w:cs="Times New Roman"/>
                <w:b/>
              </w:rPr>
              <w:t xml:space="preserve"> - </w:t>
            </w:r>
            <w:r w:rsidRPr="00E5018B">
              <w:rPr>
                <w:rFonts w:ascii="Times New Roman" w:hAnsi="Times New Roman" w:cs="Times New Roman"/>
              </w:rPr>
              <w:t xml:space="preserve">“How to Write a Letter” Garrison Keillor p.535; “How We Listen” Aaron Copeland p.1121 </w:t>
            </w:r>
          </w:p>
          <w:p w:rsidR="005826AF" w:rsidRPr="00E5018B" w:rsidRDefault="005826AF" w:rsidP="005826AF">
            <w:pPr>
              <w:rPr>
                <w:rFonts w:ascii="Times New Roman" w:hAnsi="Times New Roman" w:cs="Times New Roman"/>
              </w:rPr>
            </w:pPr>
            <w:r w:rsidRPr="00E5018B">
              <w:rPr>
                <w:rFonts w:ascii="Times New Roman" w:hAnsi="Times New Roman" w:cs="Times New Roman"/>
                <w:u w:val="single"/>
              </w:rPr>
              <w:t>HMH</w:t>
            </w:r>
            <w:r w:rsidRPr="00E5018B">
              <w:rPr>
                <w:rFonts w:ascii="Times New Roman" w:hAnsi="Times New Roman" w:cs="Times New Roman"/>
              </w:rPr>
              <w:t xml:space="preserve"> – “Don’t Eat Fortune’s Cookie” Michael Lewis, p19</w:t>
            </w:r>
            <w:r w:rsidRPr="00E5018B">
              <w:rPr>
                <w:rFonts w:ascii="Times New Roman" w:hAnsi="Times New Roman" w:cs="Times New Roman"/>
              </w:rPr>
              <w:cr/>
            </w:r>
          </w:p>
          <w:p w:rsidR="008307A1" w:rsidRPr="00E5018B" w:rsidRDefault="008307A1" w:rsidP="006218FC">
            <w:pPr>
              <w:rPr>
                <w:rFonts w:ascii="Times New Roman" w:hAnsi="Times New Roman" w:cs="Times New Roman"/>
                <w:b/>
              </w:rPr>
            </w:pPr>
            <w:r w:rsidRPr="00E5018B">
              <w:rPr>
                <w:rFonts w:ascii="Times New Roman" w:hAnsi="Times New Roman" w:cs="Times New Roman"/>
                <w:b/>
              </w:rPr>
              <w:t>Writing Support for Students:</w:t>
            </w:r>
          </w:p>
          <w:p w:rsidR="008307A1" w:rsidRPr="00E5018B" w:rsidRDefault="00445E04" w:rsidP="008307A1">
            <w:pPr>
              <w:rPr>
                <w:rFonts w:ascii="Times New Roman" w:hAnsi="Times New Roman" w:cs="Times New Roman"/>
              </w:rPr>
            </w:pPr>
            <w:hyperlink r:id="rId49" w:history="1">
              <w:r w:rsidR="008307A1" w:rsidRPr="00E5018B">
                <w:rPr>
                  <w:rStyle w:val="Hyperlink"/>
                  <w:rFonts w:ascii="Times New Roman" w:hAnsi="Times New Roman" w:cs="Times New Roman"/>
                </w:rPr>
                <w:t>Purdue OWL: Personal Statement:</w:t>
              </w:r>
            </w:hyperlink>
            <w:r w:rsidR="008307A1" w:rsidRPr="00E5018B">
              <w:rPr>
                <w:rFonts w:ascii="Times New Roman" w:hAnsi="Times New Roman" w:cs="Times New Roman"/>
              </w:rPr>
              <w:t xml:space="preserve"> </w:t>
            </w:r>
          </w:p>
          <w:p w:rsidR="008307A1" w:rsidRPr="00E5018B" w:rsidRDefault="00445E04" w:rsidP="008307A1">
            <w:pPr>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748C16A0" wp14:editId="3D4CEEA9">
                      <wp:simplePos x="0" y="0"/>
                      <wp:positionH relativeFrom="column">
                        <wp:posOffset>-117865</wp:posOffset>
                      </wp:positionH>
                      <wp:positionV relativeFrom="paragraph">
                        <wp:posOffset>803418</wp:posOffset>
                      </wp:positionV>
                      <wp:extent cx="2020529" cy="0"/>
                      <wp:effectExtent l="0" t="0" r="37465" b="19050"/>
                      <wp:wrapNone/>
                      <wp:docPr id="6" name="Straight Connector 6"/>
                      <wp:cNvGraphicFramePr/>
                      <a:graphic xmlns:a="http://schemas.openxmlformats.org/drawingml/2006/main">
                        <a:graphicData uri="http://schemas.microsoft.com/office/word/2010/wordprocessingShape">
                          <wps:wsp>
                            <wps:cNvCnPr/>
                            <wps:spPr>
                              <a:xfrm>
                                <a:off x="0" y="0"/>
                                <a:ext cx="20205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3395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3pt,63.25pt" to="149.8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" strokecolor="black [3213]" strokeweight=".5pt">
                      <v:stroke joinstyle="miter"/>
                    </v:line>
                  </w:pict>
                </mc:Fallback>
              </mc:AlternateContent>
            </w:r>
            <w:r w:rsidR="008307A1" w:rsidRPr="00E5018B">
              <w:rPr>
                <w:rFonts w:ascii="Times New Roman" w:hAnsi="Times New Roman" w:cs="Times New Roman"/>
              </w:rPr>
              <w:t xml:space="preserve">In this </w:t>
            </w:r>
            <w:proofErr w:type="spellStart"/>
            <w:r w:rsidR="008307A1" w:rsidRPr="00E5018B">
              <w:rPr>
                <w:rFonts w:ascii="Times New Roman" w:hAnsi="Times New Roman" w:cs="Times New Roman"/>
              </w:rPr>
              <w:t>vidcast</w:t>
            </w:r>
            <w:proofErr w:type="spellEnd"/>
            <w:r w:rsidR="008307A1" w:rsidRPr="00E5018B">
              <w:rPr>
                <w:rFonts w:ascii="Times New Roman" w:hAnsi="Times New Roman" w:cs="Times New Roman"/>
              </w:rPr>
              <w:t xml:space="preserve"> from the Purdue Online Writing Lab, students can learn how to write a personal statement for their college applicat</w:t>
            </w:r>
            <w:bookmarkStart w:id="0" w:name="_GoBack"/>
            <w:bookmarkEnd w:id="0"/>
            <w:r w:rsidR="008307A1" w:rsidRPr="00E5018B">
              <w:rPr>
                <w:rFonts w:ascii="Times New Roman" w:hAnsi="Times New Roman" w:cs="Times New Roman"/>
              </w:rPr>
              <w:t>ions.</w:t>
            </w:r>
          </w:p>
          <w:p w:rsidR="008307A1" w:rsidRPr="00041FF5" w:rsidRDefault="008307A1" w:rsidP="008307A1">
            <w:pPr>
              <w:rPr>
                <w:rFonts w:ascii="Times New Roman" w:hAnsi="Times New Roman" w:cs="Times New Roman"/>
              </w:rPr>
            </w:pPr>
          </w:p>
          <w:p w:rsidR="008307A1" w:rsidRPr="00E5018B" w:rsidRDefault="00445E04" w:rsidP="008307A1">
            <w:pPr>
              <w:rPr>
                <w:rFonts w:ascii="Times New Roman" w:hAnsi="Times New Roman" w:cs="Times New Roman"/>
              </w:rPr>
            </w:pPr>
            <w:hyperlink r:id="rId50" w:history="1">
              <w:r w:rsidR="008307A1" w:rsidRPr="00E5018B">
                <w:rPr>
                  <w:rStyle w:val="Hyperlink"/>
                  <w:rFonts w:ascii="Times New Roman" w:hAnsi="Times New Roman" w:cs="Times New Roman"/>
                </w:rPr>
                <w:t>Selling Yourself: Resume Generator:</w:t>
              </w:r>
            </w:hyperlink>
            <w:r w:rsidR="008307A1" w:rsidRPr="00E5018B">
              <w:rPr>
                <w:rFonts w:ascii="Times New Roman" w:hAnsi="Times New Roman" w:cs="Times New Roman"/>
              </w:rPr>
              <w:t xml:space="preserve"> </w:t>
            </w:r>
          </w:p>
          <w:p w:rsidR="008307A1" w:rsidRPr="00E5018B" w:rsidRDefault="008307A1" w:rsidP="00223BE4">
            <w:pPr>
              <w:pStyle w:val="NormalWeb"/>
              <w:rPr>
                <w:b/>
                <w:sz w:val="22"/>
                <w:szCs w:val="22"/>
              </w:rPr>
            </w:pPr>
            <w:r w:rsidRPr="00E5018B">
              <w:rPr>
                <w:sz w:val="22"/>
                <w:szCs w:val="22"/>
              </w:rPr>
              <w:t xml:space="preserve">In this tutorial from ReadWriteThink.org students can learn how to create a professional resume that showcases their talents and skills. </w:t>
            </w:r>
          </w:p>
          <w:p w:rsidR="006218FC" w:rsidRPr="00E5018B" w:rsidRDefault="006218FC" w:rsidP="006218FC">
            <w:pPr>
              <w:rPr>
                <w:rFonts w:ascii="Times New Roman" w:hAnsi="Times New Roman" w:cs="Times New Roman"/>
                <w:b/>
                <w:u w:val="single"/>
              </w:rPr>
            </w:pPr>
            <w:r w:rsidRPr="00E5018B">
              <w:rPr>
                <w:rFonts w:ascii="Times New Roman" w:hAnsi="Times New Roman" w:cs="Times New Roman"/>
                <w:b/>
                <w:u w:val="single"/>
              </w:rPr>
              <w:t>Sample Writing Task:</w:t>
            </w:r>
          </w:p>
          <w:p w:rsidR="00B15334" w:rsidRPr="00E5018B" w:rsidRDefault="00B15334" w:rsidP="006218FC">
            <w:pPr>
              <w:rPr>
                <w:rFonts w:ascii="Times New Roman" w:hAnsi="Times New Roman" w:cs="Times New Roman"/>
                <w:u w:val="single"/>
              </w:rPr>
            </w:pPr>
          </w:p>
          <w:p w:rsidR="001B5751" w:rsidRPr="00E5018B" w:rsidRDefault="006218FC" w:rsidP="006218FC">
            <w:pPr>
              <w:rPr>
                <w:rFonts w:ascii="Times New Roman" w:hAnsi="Times New Roman" w:cs="Times New Roman"/>
              </w:rPr>
            </w:pPr>
            <w:r w:rsidRPr="00E5018B">
              <w:rPr>
                <w:rFonts w:ascii="Times New Roman" w:hAnsi="Times New Roman" w:cs="Times New Roman"/>
              </w:rPr>
              <w:t>4</w:t>
            </w:r>
            <w:r w:rsidRPr="00E5018B">
              <w:rPr>
                <w:rFonts w:ascii="Times New Roman" w:hAnsi="Times New Roman" w:cs="Times New Roman"/>
                <w:vertAlign w:val="superscript"/>
              </w:rPr>
              <w:t>th</w:t>
            </w:r>
            <w:r w:rsidRPr="00E5018B">
              <w:rPr>
                <w:rFonts w:ascii="Times New Roman" w:hAnsi="Times New Roman" w:cs="Times New Roman"/>
              </w:rPr>
              <w:t xml:space="preserve"> quarter offers opportunity for</w:t>
            </w:r>
            <w:r w:rsidR="00BC4D8F">
              <w:rPr>
                <w:rFonts w:ascii="Times New Roman" w:hAnsi="Times New Roman" w:cs="Times New Roman"/>
              </w:rPr>
              <w:t xml:space="preserve"> students </w:t>
            </w:r>
            <w:r w:rsidR="00223BE4">
              <w:rPr>
                <w:rFonts w:ascii="Times New Roman" w:hAnsi="Times New Roman" w:cs="Times New Roman"/>
              </w:rPr>
              <w:t xml:space="preserve">to write </w:t>
            </w:r>
            <w:r w:rsidR="00223BE4" w:rsidRPr="00E5018B">
              <w:rPr>
                <w:rFonts w:ascii="Times New Roman" w:hAnsi="Times New Roman" w:cs="Times New Roman"/>
              </w:rPr>
              <w:t xml:space="preserve">practical writing </w:t>
            </w:r>
            <w:r w:rsidR="00223BE4">
              <w:rPr>
                <w:rFonts w:ascii="Times New Roman" w:hAnsi="Times New Roman" w:cs="Times New Roman"/>
              </w:rPr>
              <w:t xml:space="preserve">forms </w:t>
            </w:r>
            <w:r w:rsidR="00223BE4" w:rsidRPr="00E5018B">
              <w:rPr>
                <w:rFonts w:ascii="Times New Roman" w:hAnsi="Times New Roman" w:cs="Times New Roman"/>
              </w:rPr>
              <w:t>such as resumes</w:t>
            </w:r>
            <w:r w:rsidR="00223BE4">
              <w:rPr>
                <w:rFonts w:ascii="Times New Roman" w:hAnsi="Times New Roman" w:cs="Times New Roman"/>
              </w:rPr>
              <w:t>, college application essays, and formal business letters. In addition, students may write/present a process essay.</w:t>
            </w:r>
          </w:p>
          <w:p w:rsidR="006218FC" w:rsidRPr="00E5018B" w:rsidRDefault="009D2F89" w:rsidP="006218FC">
            <w:pPr>
              <w:jc w:val="center"/>
              <w:rPr>
                <w:rFonts w:ascii="Times New Roman" w:hAnsi="Times New Roman" w:cs="Times New Roman"/>
              </w:rPr>
            </w:pPr>
            <w:r w:rsidRPr="00E5018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C81813E" wp14:editId="4F47FC91">
                      <wp:simplePos x="0" y="0"/>
                      <wp:positionH relativeFrom="column">
                        <wp:posOffset>-47973</wp:posOffset>
                      </wp:positionH>
                      <wp:positionV relativeFrom="paragraph">
                        <wp:posOffset>162455</wp:posOffset>
                      </wp:positionV>
                      <wp:extent cx="202921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9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7CF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2.8pt" to="15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" strokecolor="black [3213]" strokeweight=".5pt">
                      <v:stroke joinstyle="miter"/>
                    </v:line>
                  </w:pict>
                </mc:Fallback>
              </mc:AlternateContent>
            </w:r>
          </w:p>
        </w:tc>
      </w:tr>
    </w:tbl>
    <w:p w:rsidR="00EF1814" w:rsidRPr="00E5018B" w:rsidRDefault="00EF1814" w:rsidP="00E0358E">
      <w:pPr>
        <w:rPr>
          <w:rFonts w:ascii="Times New Roman" w:hAnsi="Times New Roman" w:cs="Times New Roman"/>
        </w:rPr>
      </w:pPr>
    </w:p>
    <w:sectPr w:rsidR="00EF1814" w:rsidRPr="00E5018B" w:rsidSect="001853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EA4"/>
    <w:multiLevelType w:val="hybridMultilevel"/>
    <w:tmpl w:val="D5E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0B0F"/>
    <w:multiLevelType w:val="multilevel"/>
    <w:tmpl w:val="FC586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1988"/>
    <w:multiLevelType w:val="hybridMultilevel"/>
    <w:tmpl w:val="3E3C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835526"/>
    <w:multiLevelType w:val="multilevel"/>
    <w:tmpl w:val="DA1C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8768B"/>
    <w:multiLevelType w:val="multilevel"/>
    <w:tmpl w:val="E818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D2740"/>
    <w:multiLevelType w:val="multilevel"/>
    <w:tmpl w:val="E742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37C38"/>
    <w:multiLevelType w:val="hybridMultilevel"/>
    <w:tmpl w:val="878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E2294"/>
    <w:multiLevelType w:val="hybridMultilevel"/>
    <w:tmpl w:val="957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07E6"/>
    <w:multiLevelType w:val="hybridMultilevel"/>
    <w:tmpl w:val="E0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B33E2"/>
    <w:multiLevelType w:val="multilevel"/>
    <w:tmpl w:val="541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E537F"/>
    <w:multiLevelType w:val="hybridMultilevel"/>
    <w:tmpl w:val="FC3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10DC2"/>
    <w:multiLevelType w:val="multilevel"/>
    <w:tmpl w:val="E59A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E4F9B"/>
    <w:multiLevelType w:val="hybridMultilevel"/>
    <w:tmpl w:val="66343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4506D0"/>
    <w:multiLevelType w:val="multilevel"/>
    <w:tmpl w:val="3670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9759B0"/>
    <w:multiLevelType w:val="hybridMultilevel"/>
    <w:tmpl w:val="F920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97B8F"/>
    <w:multiLevelType w:val="multilevel"/>
    <w:tmpl w:val="EF2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0444A"/>
    <w:multiLevelType w:val="multilevel"/>
    <w:tmpl w:val="056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96C04"/>
    <w:multiLevelType w:val="hybridMultilevel"/>
    <w:tmpl w:val="FCD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E0D86"/>
    <w:multiLevelType w:val="hybridMultilevel"/>
    <w:tmpl w:val="4C2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F1184"/>
    <w:multiLevelType w:val="hybridMultilevel"/>
    <w:tmpl w:val="3D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96F82"/>
    <w:multiLevelType w:val="hybridMultilevel"/>
    <w:tmpl w:val="4B3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54E2B"/>
    <w:multiLevelType w:val="multilevel"/>
    <w:tmpl w:val="3B44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F1775"/>
    <w:multiLevelType w:val="hybridMultilevel"/>
    <w:tmpl w:val="375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A7F61"/>
    <w:multiLevelType w:val="multilevel"/>
    <w:tmpl w:val="FBD0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CE6631"/>
    <w:multiLevelType w:val="hybridMultilevel"/>
    <w:tmpl w:val="6D3C21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5"/>
  </w:num>
  <w:num w:numId="3">
    <w:abstractNumId w:val="1"/>
  </w:num>
  <w:num w:numId="4">
    <w:abstractNumId w:val="16"/>
  </w:num>
  <w:num w:numId="5">
    <w:abstractNumId w:val="9"/>
  </w:num>
  <w:num w:numId="6">
    <w:abstractNumId w:val="21"/>
  </w:num>
  <w:num w:numId="7">
    <w:abstractNumId w:val="6"/>
  </w:num>
  <w:num w:numId="8">
    <w:abstractNumId w:val="20"/>
  </w:num>
  <w:num w:numId="9">
    <w:abstractNumId w:val="3"/>
  </w:num>
  <w:num w:numId="10">
    <w:abstractNumId w:val="7"/>
  </w:num>
  <w:num w:numId="11">
    <w:abstractNumId w:val="12"/>
  </w:num>
  <w:num w:numId="12">
    <w:abstractNumId w:val="10"/>
  </w:num>
  <w:num w:numId="13">
    <w:abstractNumId w:val="4"/>
  </w:num>
  <w:num w:numId="14">
    <w:abstractNumId w:val="18"/>
  </w:num>
  <w:num w:numId="15">
    <w:abstractNumId w:val="24"/>
  </w:num>
  <w:num w:numId="16">
    <w:abstractNumId w:val="23"/>
  </w:num>
  <w:num w:numId="17">
    <w:abstractNumId w:val="2"/>
  </w:num>
  <w:num w:numId="18">
    <w:abstractNumId w:val="8"/>
  </w:num>
  <w:num w:numId="19">
    <w:abstractNumId w:val="22"/>
  </w:num>
  <w:num w:numId="20">
    <w:abstractNumId w:val="19"/>
  </w:num>
  <w:num w:numId="21">
    <w:abstractNumId w:val="13"/>
  </w:num>
  <w:num w:numId="22">
    <w:abstractNumId w:val="11"/>
  </w:num>
  <w:num w:numId="23">
    <w:abstractNumId w:val="14"/>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4"/>
    <w:rsid w:val="00017765"/>
    <w:rsid w:val="00041FF5"/>
    <w:rsid w:val="00043845"/>
    <w:rsid w:val="00060CF4"/>
    <w:rsid w:val="000661BF"/>
    <w:rsid w:val="000806D4"/>
    <w:rsid w:val="00082820"/>
    <w:rsid w:val="0008380A"/>
    <w:rsid w:val="00083CC3"/>
    <w:rsid w:val="000931AC"/>
    <w:rsid w:val="000973E3"/>
    <w:rsid w:val="000A3756"/>
    <w:rsid w:val="000B29BE"/>
    <w:rsid w:val="000D1775"/>
    <w:rsid w:val="00112C4A"/>
    <w:rsid w:val="00123FF4"/>
    <w:rsid w:val="0017787A"/>
    <w:rsid w:val="00185394"/>
    <w:rsid w:val="001A3AA6"/>
    <w:rsid w:val="001B5751"/>
    <w:rsid w:val="00223BE4"/>
    <w:rsid w:val="00263F58"/>
    <w:rsid w:val="00366EFC"/>
    <w:rsid w:val="00386442"/>
    <w:rsid w:val="003958F0"/>
    <w:rsid w:val="003B4809"/>
    <w:rsid w:val="003C04A4"/>
    <w:rsid w:val="00410EDF"/>
    <w:rsid w:val="00445E04"/>
    <w:rsid w:val="0045508D"/>
    <w:rsid w:val="00473FBB"/>
    <w:rsid w:val="00486356"/>
    <w:rsid w:val="004A71FC"/>
    <w:rsid w:val="004E12AA"/>
    <w:rsid w:val="004F1AF3"/>
    <w:rsid w:val="00564F5F"/>
    <w:rsid w:val="00571973"/>
    <w:rsid w:val="005826AF"/>
    <w:rsid w:val="005D3527"/>
    <w:rsid w:val="006218FC"/>
    <w:rsid w:val="0068557C"/>
    <w:rsid w:val="00693E35"/>
    <w:rsid w:val="0069531E"/>
    <w:rsid w:val="006D5B0F"/>
    <w:rsid w:val="00701080"/>
    <w:rsid w:val="00737237"/>
    <w:rsid w:val="00763799"/>
    <w:rsid w:val="00764457"/>
    <w:rsid w:val="007B487B"/>
    <w:rsid w:val="007B6D9D"/>
    <w:rsid w:val="007C0C64"/>
    <w:rsid w:val="007D7654"/>
    <w:rsid w:val="007E43FE"/>
    <w:rsid w:val="007E6B81"/>
    <w:rsid w:val="007F5EE4"/>
    <w:rsid w:val="00826B40"/>
    <w:rsid w:val="008307A1"/>
    <w:rsid w:val="0083198D"/>
    <w:rsid w:val="008446F8"/>
    <w:rsid w:val="00861FFC"/>
    <w:rsid w:val="008A61C8"/>
    <w:rsid w:val="008B06FF"/>
    <w:rsid w:val="008C3378"/>
    <w:rsid w:val="008D7024"/>
    <w:rsid w:val="008F16E7"/>
    <w:rsid w:val="00946613"/>
    <w:rsid w:val="00947F21"/>
    <w:rsid w:val="009517F1"/>
    <w:rsid w:val="00980C34"/>
    <w:rsid w:val="009924EB"/>
    <w:rsid w:val="009D2F89"/>
    <w:rsid w:val="00A76261"/>
    <w:rsid w:val="00AB5802"/>
    <w:rsid w:val="00B05740"/>
    <w:rsid w:val="00B15334"/>
    <w:rsid w:val="00B15406"/>
    <w:rsid w:val="00B2509F"/>
    <w:rsid w:val="00B82D7F"/>
    <w:rsid w:val="00BA1038"/>
    <w:rsid w:val="00BB0777"/>
    <w:rsid w:val="00BC04BF"/>
    <w:rsid w:val="00BC4D8F"/>
    <w:rsid w:val="00CA127D"/>
    <w:rsid w:val="00CA38DF"/>
    <w:rsid w:val="00CD210F"/>
    <w:rsid w:val="00CE791F"/>
    <w:rsid w:val="00CF2C8D"/>
    <w:rsid w:val="00D04E06"/>
    <w:rsid w:val="00D703D3"/>
    <w:rsid w:val="00D710BF"/>
    <w:rsid w:val="00DC3462"/>
    <w:rsid w:val="00E0358E"/>
    <w:rsid w:val="00E20EA5"/>
    <w:rsid w:val="00E32A29"/>
    <w:rsid w:val="00E5018B"/>
    <w:rsid w:val="00EC4C29"/>
    <w:rsid w:val="00EC7C41"/>
    <w:rsid w:val="00EE7FDE"/>
    <w:rsid w:val="00EF1814"/>
    <w:rsid w:val="00EF22AE"/>
    <w:rsid w:val="00F1567A"/>
    <w:rsid w:val="00F31DB2"/>
    <w:rsid w:val="00F71075"/>
    <w:rsid w:val="00F8253B"/>
    <w:rsid w:val="00F8282E"/>
    <w:rsid w:val="00F8540F"/>
    <w:rsid w:val="00F90D15"/>
    <w:rsid w:val="00FC3C67"/>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A2F0-4898-4873-A01B-93CF6E1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94"/>
  </w:style>
  <w:style w:type="paragraph" w:styleId="Heading3">
    <w:name w:val="heading 3"/>
    <w:basedOn w:val="Normal"/>
    <w:link w:val="Heading3Char"/>
    <w:uiPriority w:val="9"/>
    <w:qFormat/>
    <w:rsid w:val="001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394"/>
    <w:rPr>
      <w:color w:val="0563C1" w:themeColor="hyperlink"/>
      <w:u w:val="single"/>
    </w:rPr>
  </w:style>
  <w:style w:type="character" w:customStyle="1" w:styleId="Heading3Char">
    <w:name w:val="Heading 3 Char"/>
    <w:basedOn w:val="DefaultParagraphFont"/>
    <w:link w:val="Heading3"/>
    <w:uiPriority w:val="9"/>
    <w:rsid w:val="00185394"/>
    <w:rPr>
      <w:rFonts w:ascii="Times New Roman" w:eastAsia="Times New Roman" w:hAnsi="Times New Roman" w:cs="Times New Roman"/>
      <w:b/>
      <w:bCs/>
      <w:sz w:val="27"/>
      <w:szCs w:val="27"/>
    </w:rPr>
  </w:style>
  <w:style w:type="paragraph" w:styleId="ListParagraph">
    <w:name w:val="List Paragraph"/>
    <w:basedOn w:val="Normal"/>
    <w:uiPriority w:val="34"/>
    <w:qFormat/>
    <w:rsid w:val="00CA127D"/>
    <w:pPr>
      <w:ind w:left="720"/>
      <w:contextualSpacing/>
    </w:pPr>
  </w:style>
  <w:style w:type="character" w:styleId="FollowedHyperlink">
    <w:name w:val="FollowedHyperlink"/>
    <w:basedOn w:val="DefaultParagraphFont"/>
    <w:uiPriority w:val="99"/>
    <w:semiHidden/>
    <w:unhideWhenUsed/>
    <w:rsid w:val="00CA127D"/>
    <w:rPr>
      <w:color w:val="954F72" w:themeColor="followedHyperlink"/>
      <w:u w:val="single"/>
    </w:rPr>
  </w:style>
  <w:style w:type="paragraph" w:styleId="BalloonText">
    <w:name w:val="Balloon Text"/>
    <w:basedOn w:val="Normal"/>
    <w:link w:val="BalloonTextChar"/>
    <w:uiPriority w:val="99"/>
    <w:semiHidden/>
    <w:unhideWhenUsed/>
    <w:rsid w:val="004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AA"/>
    <w:rPr>
      <w:rFonts w:ascii="Segoe UI" w:hAnsi="Segoe UI" w:cs="Segoe UI"/>
      <w:sz w:val="18"/>
      <w:szCs w:val="18"/>
    </w:rPr>
  </w:style>
  <w:style w:type="character" w:customStyle="1" w:styleId="cfontsizedescription">
    <w:name w:val="cfontsizedescription"/>
    <w:basedOn w:val="DefaultParagraphFont"/>
    <w:rsid w:val="007B487B"/>
  </w:style>
  <w:style w:type="character" w:styleId="Emphasis">
    <w:name w:val="Emphasis"/>
    <w:basedOn w:val="DefaultParagraphFont"/>
    <w:uiPriority w:val="20"/>
    <w:qFormat/>
    <w:rsid w:val="009924EB"/>
    <w:rPr>
      <w:i/>
      <w:iCs/>
    </w:rPr>
  </w:style>
  <w:style w:type="paragraph" w:styleId="Footer">
    <w:name w:val="footer"/>
    <w:basedOn w:val="Normal"/>
    <w:link w:val="FooterChar"/>
    <w:uiPriority w:val="99"/>
    <w:unhideWhenUsed/>
    <w:rsid w:val="008F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E7"/>
  </w:style>
  <w:style w:type="paragraph" w:styleId="NormalWeb">
    <w:name w:val="Normal (Web)"/>
    <w:basedOn w:val="Normal"/>
    <w:uiPriority w:val="99"/>
    <w:unhideWhenUsed/>
    <w:rsid w:val="00F31D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265">
      <w:bodyDiv w:val="1"/>
      <w:marLeft w:val="0"/>
      <w:marRight w:val="0"/>
      <w:marTop w:val="0"/>
      <w:marBottom w:val="0"/>
      <w:divBdr>
        <w:top w:val="none" w:sz="0" w:space="0" w:color="auto"/>
        <w:left w:val="none" w:sz="0" w:space="0" w:color="auto"/>
        <w:bottom w:val="none" w:sz="0" w:space="0" w:color="auto"/>
        <w:right w:val="none" w:sz="0" w:space="0" w:color="auto"/>
      </w:divBdr>
    </w:div>
    <w:div w:id="29184345">
      <w:bodyDiv w:val="1"/>
      <w:marLeft w:val="0"/>
      <w:marRight w:val="0"/>
      <w:marTop w:val="0"/>
      <w:marBottom w:val="0"/>
      <w:divBdr>
        <w:top w:val="none" w:sz="0" w:space="0" w:color="auto"/>
        <w:left w:val="none" w:sz="0" w:space="0" w:color="auto"/>
        <w:bottom w:val="none" w:sz="0" w:space="0" w:color="auto"/>
        <w:right w:val="none" w:sz="0" w:space="0" w:color="auto"/>
      </w:divBdr>
      <w:divsChild>
        <w:div w:id="240529583">
          <w:marLeft w:val="0"/>
          <w:marRight w:val="0"/>
          <w:marTop w:val="0"/>
          <w:marBottom w:val="300"/>
          <w:divBdr>
            <w:top w:val="none" w:sz="0" w:space="0" w:color="auto"/>
            <w:left w:val="none" w:sz="0" w:space="0" w:color="auto"/>
            <w:bottom w:val="none" w:sz="0" w:space="0" w:color="auto"/>
            <w:right w:val="none" w:sz="0" w:space="0" w:color="auto"/>
          </w:divBdr>
        </w:div>
        <w:div w:id="847520784">
          <w:marLeft w:val="0"/>
          <w:marRight w:val="0"/>
          <w:marTop w:val="0"/>
          <w:marBottom w:val="300"/>
          <w:divBdr>
            <w:top w:val="none" w:sz="0" w:space="0" w:color="auto"/>
            <w:left w:val="none" w:sz="0" w:space="0" w:color="auto"/>
            <w:bottom w:val="none" w:sz="0" w:space="0" w:color="auto"/>
            <w:right w:val="none" w:sz="0" w:space="0" w:color="auto"/>
          </w:divBdr>
        </w:div>
      </w:divsChild>
    </w:div>
    <w:div w:id="189028778">
      <w:bodyDiv w:val="1"/>
      <w:marLeft w:val="0"/>
      <w:marRight w:val="0"/>
      <w:marTop w:val="0"/>
      <w:marBottom w:val="0"/>
      <w:divBdr>
        <w:top w:val="none" w:sz="0" w:space="0" w:color="auto"/>
        <w:left w:val="none" w:sz="0" w:space="0" w:color="auto"/>
        <w:bottom w:val="none" w:sz="0" w:space="0" w:color="auto"/>
        <w:right w:val="none" w:sz="0" w:space="0" w:color="auto"/>
      </w:divBdr>
    </w:div>
    <w:div w:id="316501205">
      <w:bodyDiv w:val="1"/>
      <w:marLeft w:val="0"/>
      <w:marRight w:val="0"/>
      <w:marTop w:val="0"/>
      <w:marBottom w:val="0"/>
      <w:divBdr>
        <w:top w:val="none" w:sz="0" w:space="0" w:color="auto"/>
        <w:left w:val="none" w:sz="0" w:space="0" w:color="auto"/>
        <w:bottom w:val="none" w:sz="0" w:space="0" w:color="auto"/>
        <w:right w:val="none" w:sz="0" w:space="0" w:color="auto"/>
      </w:divBdr>
      <w:divsChild>
        <w:div w:id="1450734424">
          <w:marLeft w:val="0"/>
          <w:marRight w:val="0"/>
          <w:marTop w:val="0"/>
          <w:marBottom w:val="0"/>
          <w:divBdr>
            <w:top w:val="none" w:sz="0" w:space="0" w:color="auto"/>
            <w:left w:val="none" w:sz="0" w:space="0" w:color="auto"/>
            <w:bottom w:val="none" w:sz="0" w:space="0" w:color="auto"/>
            <w:right w:val="none" w:sz="0" w:space="0" w:color="auto"/>
          </w:divBdr>
        </w:div>
        <w:div w:id="637492054">
          <w:marLeft w:val="0"/>
          <w:marRight w:val="0"/>
          <w:marTop w:val="0"/>
          <w:marBottom w:val="0"/>
          <w:divBdr>
            <w:top w:val="none" w:sz="0" w:space="0" w:color="auto"/>
            <w:left w:val="none" w:sz="0" w:space="0" w:color="auto"/>
            <w:bottom w:val="none" w:sz="0" w:space="0" w:color="auto"/>
            <w:right w:val="none" w:sz="0" w:space="0" w:color="auto"/>
          </w:divBdr>
        </w:div>
      </w:divsChild>
    </w:div>
    <w:div w:id="565998211">
      <w:bodyDiv w:val="1"/>
      <w:marLeft w:val="0"/>
      <w:marRight w:val="0"/>
      <w:marTop w:val="0"/>
      <w:marBottom w:val="0"/>
      <w:divBdr>
        <w:top w:val="none" w:sz="0" w:space="0" w:color="auto"/>
        <w:left w:val="none" w:sz="0" w:space="0" w:color="auto"/>
        <w:bottom w:val="none" w:sz="0" w:space="0" w:color="auto"/>
        <w:right w:val="none" w:sz="0" w:space="0" w:color="auto"/>
      </w:divBdr>
    </w:div>
    <w:div w:id="619534345">
      <w:bodyDiv w:val="1"/>
      <w:marLeft w:val="0"/>
      <w:marRight w:val="0"/>
      <w:marTop w:val="0"/>
      <w:marBottom w:val="0"/>
      <w:divBdr>
        <w:top w:val="none" w:sz="0" w:space="0" w:color="auto"/>
        <w:left w:val="none" w:sz="0" w:space="0" w:color="auto"/>
        <w:bottom w:val="none" w:sz="0" w:space="0" w:color="auto"/>
        <w:right w:val="none" w:sz="0" w:space="0" w:color="auto"/>
      </w:divBdr>
      <w:divsChild>
        <w:div w:id="1280185679">
          <w:marLeft w:val="0"/>
          <w:marRight w:val="0"/>
          <w:marTop w:val="0"/>
          <w:marBottom w:val="0"/>
          <w:divBdr>
            <w:top w:val="none" w:sz="0" w:space="0" w:color="auto"/>
            <w:left w:val="none" w:sz="0" w:space="0" w:color="auto"/>
            <w:bottom w:val="none" w:sz="0" w:space="0" w:color="auto"/>
            <w:right w:val="none" w:sz="0" w:space="0" w:color="auto"/>
          </w:divBdr>
        </w:div>
        <w:div w:id="563761172">
          <w:marLeft w:val="0"/>
          <w:marRight w:val="0"/>
          <w:marTop w:val="0"/>
          <w:marBottom w:val="0"/>
          <w:divBdr>
            <w:top w:val="none" w:sz="0" w:space="0" w:color="auto"/>
            <w:left w:val="none" w:sz="0" w:space="0" w:color="auto"/>
            <w:bottom w:val="none" w:sz="0" w:space="0" w:color="auto"/>
            <w:right w:val="none" w:sz="0" w:space="0" w:color="auto"/>
          </w:divBdr>
        </w:div>
      </w:divsChild>
    </w:div>
    <w:div w:id="668291086">
      <w:bodyDiv w:val="1"/>
      <w:marLeft w:val="0"/>
      <w:marRight w:val="0"/>
      <w:marTop w:val="0"/>
      <w:marBottom w:val="0"/>
      <w:divBdr>
        <w:top w:val="none" w:sz="0" w:space="0" w:color="auto"/>
        <w:left w:val="none" w:sz="0" w:space="0" w:color="auto"/>
        <w:bottom w:val="none" w:sz="0" w:space="0" w:color="auto"/>
        <w:right w:val="none" w:sz="0" w:space="0" w:color="auto"/>
      </w:divBdr>
    </w:div>
    <w:div w:id="763958950">
      <w:bodyDiv w:val="1"/>
      <w:marLeft w:val="0"/>
      <w:marRight w:val="0"/>
      <w:marTop w:val="0"/>
      <w:marBottom w:val="0"/>
      <w:divBdr>
        <w:top w:val="none" w:sz="0" w:space="0" w:color="auto"/>
        <w:left w:val="none" w:sz="0" w:space="0" w:color="auto"/>
        <w:bottom w:val="none" w:sz="0" w:space="0" w:color="auto"/>
        <w:right w:val="none" w:sz="0" w:space="0" w:color="auto"/>
      </w:divBdr>
    </w:div>
    <w:div w:id="871189052">
      <w:bodyDiv w:val="1"/>
      <w:marLeft w:val="0"/>
      <w:marRight w:val="0"/>
      <w:marTop w:val="0"/>
      <w:marBottom w:val="0"/>
      <w:divBdr>
        <w:top w:val="none" w:sz="0" w:space="0" w:color="auto"/>
        <w:left w:val="none" w:sz="0" w:space="0" w:color="auto"/>
        <w:bottom w:val="none" w:sz="0" w:space="0" w:color="auto"/>
        <w:right w:val="none" w:sz="0" w:space="0" w:color="auto"/>
      </w:divBdr>
    </w:div>
    <w:div w:id="1013802553">
      <w:bodyDiv w:val="1"/>
      <w:marLeft w:val="0"/>
      <w:marRight w:val="0"/>
      <w:marTop w:val="0"/>
      <w:marBottom w:val="0"/>
      <w:divBdr>
        <w:top w:val="none" w:sz="0" w:space="0" w:color="auto"/>
        <w:left w:val="none" w:sz="0" w:space="0" w:color="auto"/>
        <w:bottom w:val="none" w:sz="0" w:space="0" w:color="auto"/>
        <w:right w:val="none" w:sz="0" w:space="0" w:color="auto"/>
      </w:divBdr>
    </w:div>
    <w:div w:id="1153637649">
      <w:bodyDiv w:val="1"/>
      <w:marLeft w:val="0"/>
      <w:marRight w:val="0"/>
      <w:marTop w:val="0"/>
      <w:marBottom w:val="0"/>
      <w:divBdr>
        <w:top w:val="none" w:sz="0" w:space="0" w:color="auto"/>
        <w:left w:val="none" w:sz="0" w:space="0" w:color="auto"/>
        <w:bottom w:val="none" w:sz="0" w:space="0" w:color="auto"/>
        <w:right w:val="none" w:sz="0" w:space="0" w:color="auto"/>
      </w:divBdr>
      <w:divsChild>
        <w:div w:id="943612831">
          <w:marLeft w:val="0"/>
          <w:marRight w:val="0"/>
          <w:marTop w:val="0"/>
          <w:marBottom w:val="0"/>
          <w:divBdr>
            <w:top w:val="none" w:sz="0" w:space="0" w:color="auto"/>
            <w:left w:val="none" w:sz="0" w:space="0" w:color="auto"/>
            <w:bottom w:val="none" w:sz="0" w:space="0" w:color="auto"/>
            <w:right w:val="none" w:sz="0" w:space="0" w:color="auto"/>
          </w:divBdr>
        </w:div>
        <w:div w:id="944075088">
          <w:marLeft w:val="0"/>
          <w:marRight w:val="0"/>
          <w:marTop w:val="0"/>
          <w:marBottom w:val="0"/>
          <w:divBdr>
            <w:top w:val="none" w:sz="0" w:space="0" w:color="auto"/>
            <w:left w:val="none" w:sz="0" w:space="0" w:color="auto"/>
            <w:bottom w:val="none" w:sz="0" w:space="0" w:color="auto"/>
            <w:right w:val="none" w:sz="0" w:space="0" w:color="auto"/>
          </w:divBdr>
        </w:div>
      </w:divsChild>
    </w:div>
    <w:div w:id="1191335263">
      <w:bodyDiv w:val="1"/>
      <w:marLeft w:val="0"/>
      <w:marRight w:val="0"/>
      <w:marTop w:val="0"/>
      <w:marBottom w:val="0"/>
      <w:divBdr>
        <w:top w:val="none" w:sz="0" w:space="0" w:color="auto"/>
        <w:left w:val="none" w:sz="0" w:space="0" w:color="auto"/>
        <w:bottom w:val="none" w:sz="0" w:space="0" w:color="auto"/>
        <w:right w:val="none" w:sz="0" w:space="0" w:color="auto"/>
      </w:divBdr>
    </w:div>
    <w:div w:id="1226376824">
      <w:bodyDiv w:val="1"/>
      <w:marLeft w:val="0"/>
      <w:marRight w:val="0"/>
      <w:marTop w:val="0"/>
      <w:marBottom w:val="0"/>
      <w:divBdr>
        <w:top w:val="none" w:sz="0" w:space="0" w:color="auto"/>
        <w:left w:val="none" w:sz="0" w:space="0" w:color="auto"/>
        <w:bottom w:val="none" w:sz="0" w:space="0" w:color="auto"/>
        <w:right w:val="none" w:sz="0" w:space="0" w:color="auto"/>
      </w:divBdr>
      <w:divsChild>
        <w:div w:id="2012366658">
          <w:marLeft w:val="0"/>
          <w:marRight w:val="0"/>
          <w:marTop w:val="0"/>
          <w:marBottom w:val="0"/>
          <w:divBdr>
            <w:top w:val="none" w:sz="0" w:space="0" w:color="auto"/>
            <w:left w:val="none" w:sz="0" w:space="0" w:color="auto"/>
            <w:bottom w:val="none" w:sz="0" w:space="0" w:color="auto"/>
            <w:right w:val="none" w:sz="0" w:space="0" w:color="auto"/>
          </w:divBdr>
        </w:div>
        <w:div w:id="1526598792">
          <w:marLeft w:val="0"/>
          <w:marRight w:val="0"/>
          <w:marTop w:val="0"/>
          <w:marBottom w:val="0"/>
          <w:divBdr>
            <w:top w:val="none" w:sz="0" w:space="0" w:color="auto"/>
            <w:left w:val="none" w:sz="0" w:space="0" w:color="auto"/>
            <w:bottom w:val="none" w:sz="0" w:space="0" w:color="auto"/>
            <w:right w:val="none" w:sz="0" w:space="0" w:color="auto"/>
          </w:divBdr>
        </w:div>
      </w:divsChild>
    </w:div>
    <w:div w:id="1290162614">
      <w:bodyDiv w:val="1"/>
      <w:marLeft w:val="0"/>
      <w:marRight w:val="0"/>
      <w:marTop w:val="0"/>
      <w:marBottom w:val="0"/>
      <w:divBdr>
        <w:top w:val="none" w:sz="0" w:space="0" w:color="auto"/>
        <w:left w:val="none" w:sz="0" w:space="0" w:color="auto"/>
        <w:bottom w:val="none" w:sz="0" w:space="0" w:color="auto"/>
        <w:right w:val="none" w:sz="0" w:space="0" w:color="auto"/>
      </w:divBdr>
      <w:divsChild>
        <w:div w:id="1645087760">
          <w:marLeft w:val="0"/>
          <w:marRight w:val="0"/>
          <w:marTop w:val="0"/>
          <w:marBottom w:val="0"/>
          <w:divBdr>
            <w:top w:val="none" w:sz="0" w:space="0" w:color="auto"/>
            <w:left w:val="none" w:sz="0" w:space="0" w:color="auto"/>
            <w:bottom w:val="none" w:sz="0" w:space="0" w:color="auto"/>
            <w:right w:val="none" w:sz="0" w:space="0" w:color="auto"/>
          </w:divBdr>
        </w:div>
        <w:div w:id="860126335">
          <w:marLeft w:val="0"/>
          <w:marRight w:val="0"/>
          <w:marTop w:val="0"/>
          <w:marBottom w:val="0"/>
          <w:divBdr>
            <w:top w:val="none" w:sz="0" w:space="0" w:color="auto"/>
            <w:left w:val="none" w:sz="0" w:space="0" w:color="auto"/>
            <w:bottom w:val="none" w:sz="0" w:space="0" w:color="auto"/>
            <w:right w:val="none" w:sz="0" w:space="0" w:color="auto"/>
          </w:divBdr>
        </w:div>
      </w:divsChild>
    </w:div>
    <w:div w:id="1329288783">
      <w:bodyDiv w:val="1"/>
      <w:marLeft w:val="0"/>
      <w:marRight w:val="0"/>
      <w:marTop w:val="0"/>
      <w:marBottom w:val="0"/>
      <w:divBdr>
        <w:top w:val="none" w:sz="0" w:space="0" w:color="auto"/>
        <w:left w:val="none" w:sz="0" w:space="0" w:color="auto"/>
        <w:bottom w:val="none" w:sz="0" w:space="0" w:color="auto"/>
        <w:right w:val="none" w:sz="0" w:space="0" w:color="auto"/>
      </w:divBdr>
      <w:divsChild>
        <w:div w:id="731775324">
          <w:marLeft w:val="0"/>
          <w:marRight w:val="0"/>
          <w:marTop w:val="0"/>
          <w:marBottom w:val="0"/>
          <w:divBdr>
            <w:top w:val="none" w:sz="0" w:space="0" w:color="auto"/>
            <w:left w:val="none" w:sz="0" w:space="0" w:color="auto"/>
            <w:bottom w:val="none" w:sz="0" w:space="0" w:color="auto"/>
            <w:right w:val="none" w:sz="0" w:space="0" w:color="auto"/>
          </w:divBdr>
        </w:div>
        <w:div w:id="1289160927">
          <w:marLeft w:val="0"/>
          <w:marRight w:val="0"/>
          <w:marTop w:val="0"/>
          <w:marBottom w:val="0"/>
          <w:divBdr>
            <w:top w:val="none" w:sz="0" w:space="0" w:color="auto"/>
            <w:left w:val="none" w:sz="0" w:space="0" w:color="auto"/>
            <w:bottom w:val="none" w:sz="0" w:space="0" w:color="auto"/>
            <w:right w:val="none" w:sz="0" w:space="0" w:color="auto"/>
          </w:divBdr>
        </w:div>
      </w:divsChild>
    </w:div>
    <w:div w:id="1378505025">
      <w:bodyDiv w:val="1"/>
      <w:marLeft w:val="0"/>
      <w:marRight w:val="0"/>
      <w:marTop w:val="0"/>
      <w:marBottom w:val="0"/>
      <w:divBdr>
        <w:top w:val="none" w:sz="0" w:space="0" w:color="auto"/>
        <w:left w:val="none" w:sz="0" w:space="0" w:color="auto"/>
        <w:bottom w:val="none" w:sz="0" w:space="0" w:color="auto"/>
        <w:right w:val="none" w:sz="0" w:space="0" w:color="auto"/>
      </w:divBdr>
    </w:div>
    <w:div w:id="1399354440">
      <w:bodyDiv w:val="1"/>
      <w:marLeft w:val="0"/>
      <w:marRight w:val="0"/>
      <w:marTop w:val="0"/>
      <w:marBottom w:val="0"/>
      <w:divBdr>
        <w:top w:val="none" w:sz="0" w:space="0" w:color="auto"/>
        <w:left w:val="none" w:sz="0" w:space="0" w:color="auto"/>
        <w:bottom w:val="none" w:sz="0" w:space="0" w:color="auto"/>
        <w:right w:val="none" w:sz="0" w:space="0" w:color="auto"/>
      </w:divBdr>
    </w:div>
    <w:div w:id="1572929557">
      <w:bodyDiv w:val="1"/>
      <w:marLeft w:val="0"/>
      <w:marRight w:val="0"/>
      <w:marTop w:val="0"/>
      <w:marBottom w:val="0"/>
      <w:divBdr>
        <w:top w:val="none" w:sz="0" w:space="0" w:color="auto"/>
        <w:left w:val="none" w:sz="0" w:space="0" w:color="auto"/>
        <w:bottom w:val="none" w:sz="0" w:space="0" w:color="auto"/>
        <w:right w:val="none" w:sz="0" w:space="0" w:color="auto"/>
      </w:divBdr>
    </w:div>
    <w:div w:id="1629386752">
      <w:bodyDiv w:val="1"/>
      <w:marLeft w:val="0"/>
      <w:marRight w:val="0"/>
      <w:marTop w:val="0"/>
      <w:marBottom w:val="0"/>
      <w:divBdr>
        <w:top w:val="none" w:sz="0" w:space="0" w:color="auto"/>
        <w:left w:val="none" w:sz="0" w:space="0" w:color="auto"/>
        <w:bottom w:val="none" w:sz="0" w:space="0" w:color="auto"/>
        <w:right w:val="none" w:sz="0" w:space="0" w:color="auto"/>
      </w:divBdr>
      <w:divsChild>
        <w:div w:id="1573930924">
          <w:marLeft w:val="0"/>
          <w:marRight w:val="0"/>
          <w:marTop w:val="0"/>
          <w:marBottom w:val="0"/>
          <w:divBdr>
            <w:top w:val="none" w:sz="0" w:space="0" w:color="auto"/>
            <w:left w:val="none" w:sz="0" w:space="0" w:color="auto"/>
            <w:bottom w:val="none" w:sz="0" w:space="0" w:color="auto"/>
            <w:right w:val="none" w:sz="0" w:space="0" w:color="auto"/>
          </w:divBdr>
        </w:div>
        <w:div w:id="1417483641">
          <w:marLeft w:val="0"/>
          <w:marRight w:val="0"/>
          <w:marTop w:val="0"/>
          <w:marBottom w:val="0"/>
          <w:divBdr>
            <w:top w:val="none" w:sz="0" w:space="0" w:color="auto"/>
            <w:left w:val="none" w:sz="0" w:space="0" w:color="auto"/>
            <w:bottom w:val="none" w:sz="0" w:space="0" w:color="auto"/>
            <w:right w:val="none" w:sz="0" w:space="0" w:color="auto"/>
          </w:divBdr>
        </w:div>
      </w:divsChild>
    </w:div>
    <w:div w:id="1686007899">
      <w:bodyDiv w:val="1"/>
      <w:marLeft w:val="0"/>
      <w:marRight w:val="0"/>
      <w:marTop w:val="0"/>
      <w:marBottom w:val="0"/>
      <w:divBdr>
        <w:top w:val="none" w:sz="0" w:space="0" w:color="auto"/>
        <w:left w:val="none" w:sz="0" w:space="0" w:color="auto"/>
        <w:bottom w:val="none" w:sz="0" w:space="0" w:color="auto"/>
        <w:right w:val="none" w:sz="0" w:space="0" w:color="auto"/>
      </w:divBdr>
    </w:div>
    <w:div w:id="1945767249">
      <w:bodyDiv w:val="1"/>
      <w:marLeft w:val="0"/>
      <w:marRight w:val="0"/>
      <w:marTop w:val="0"/>
      <w:marBottom w:val="0"/>
      <w:divBdr>
        <w:top w:val="none" w:sz="0" w:space="0" w:color="auto"/>
        <w:left w:val="none" w:sz="0" w:space="0" w:color="auto"/>
        <w:bottom w:val="none" w:sz="0" w:space="0" w:color="auto"/>
        <w:right w:val="none" w:sz="0" w:space="0" w:color="auto"/>
      </w:divBdr>
    </w:div>
    <w:div w:id="1950312480">
      <w:bodyDiv w:val="1"/>
      <w:marLeft w:val="0"/>
      <w:marRight w:val="0"/>
      <w:marTop w:val="0"/>
      <w:marBottom w:val="0"/>
      <w:divBdr>
        <w:top w:val="none" w:sz="0" w:space="0" w:color="auto"/>
        <w:left w:val="none" w:sz="0" w:space="0" w:color="auto"/>
        <w:bottom w:val="none" w:sz="0" w:space="0" w:color="auto"/>
        <w:right w:val="none" w:sz="0" w:space="0" w:color="auto"/>
      </w:divBdr>
    </w:div>
    <w:div w:id="1984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6082" TargetMode="External"/><Relationship Id="rId18" Type="http://schemas.openxmlformats.org/officeDocument/2006/relationships/hyperlink" Target="http://www.cpalms.org/Public/PreviewResourceUrl/Preview/25845" TargetMode="External"/><Relationship Id="rId26" Type="http://schemas.openxmlformats.org/officeDocument/2006/relationships/hyperlink" Target="http://www.cpalms.org/Public/PreviewStandard/Preview/6088" TargetMode="External"/><Relationship Id="rId39" Type="http://schemas.openxmlformats.org/officeDocument/2006/relationships/hyperlink" Target="http://www.cpalms.org/Public/PreviewStandard/Preview/6083" TargetMode="External"/><Relationship Id="rId3" Type="http://schemas.openxmlformats.org/officeDocument/2006/relationships/settings" Target="settings.xml"/><Relationship Id="rId21" Type="http://schemas.openxmlformats.org/officeDocument/2006/relationships/hyperlink" Target="http://www.cpalms.org/Public/PreviewStandard/Preview/6029" TargetMode="External"/><Relationship Id="rId34" Type="http://schemas.openxmlformats.org/officeDocument/2006/relationships/hyperlink" Target="http://www.cpalms.org/Public/PreviewStandard/Preview/6149" TargetMode="External"/><Relationship Id="rId42" Type="http://schemas.openxmlformats.org/officeDocument/2006/relationships/hyperlink" Target="http://www.cpalms.org/Public/PreviewResourceUpload/Preview/121816" TargetMode="External"/><Relationship Id="rId47" Type="http://schemas.openxmlformats.org/officeDocument/2006/relationships/hyperlink" Target="http://www.cpalms.org/Public/PreviewStandard/Preview/6118" TargetMode="External"/><Relationship Id="rId50" Type="http://schemas.openxmlformats.org/officeDocument/2006/relationships/hyperlink" Target="http://www.cpalms.org/Public/PreviewResourceUrl/Preview/83630" TargetMode="External"/><Relationship Id="rId7" Type="http://schemas.openxmlformats.org/officeDocument/2006/relationships/hyperlink" Target="file:///C:\Users\e005514\AppData\Local\Microsoft\Windows\Temporary%20Internet%20Files\Content.Outlook\LRXXT57T\ThC8a9BbMwvpZHZe4s2YOUVRbndCrlfum2wgSgrl52XRDGvlWkykHTsFhQl1sMw3A%252b" TargetMode="External"/><Relationship Id="rId12" Type="http://schemas.openxmlformats.org/officeDocument/2006/relationships/hyperlink" Target="http://www.cpalms.org/Public/PreviewStandard/Preview/6031" TargetMode="External"/><Relationship Id="rId17" Type="http://schemas.openxmlformats.org/officeDocument/2006/relationships/hyperlink" Target="http://www.cpalms.org/Public/PreviewResourceUpload/Preview/107331" TargetMode="External"/><Relationship Id="rId25" Type="http://schemas.openxmlformats.org/officeDocument/2006/relationships/hyperlink" Target="http://www.cpalms.org/Public/PreviewStandard/Preview/6083" TargetMode="External"/><Relationship Id="rId33" Type="http://schemas.openxmlformats.org/officeDocument/2006/relationships/hyperlink" Target="http://www.cpalms.org/Public/PreviewStandard/Preview/6145" TargetMode="External"/><Relationship Id="rId38" Type="http://schemas.openxmlformats.org/officeDocument/2006/relationships/hyperlink" Target="http://www.cpalms.org/Public/PreviewStandard/Preview/6088" TargetMode="External"/><Relationship Id="rId46" Type="http://schemas.openxmlformats.org/officeDocument/2006/relationships/hyperlink" Target="http://www.cpalms.org/Public/PreviewStandard/Preview/6115" TargetMode="External"/><Relationship Id="rId2" Type="http://schemas.openxmlformats.org/officeDocument/2006/relationships/styles" Target="styles.xml"/><Relationship Id="rId16" Type="http://schemas.openxmlformats.org/officeDocument/2006/relationships/hyperlink" Target="http://www.cpalms.org/Public/PreviewStandard/Preview/6121" TargetMode="External"/><Relationship Id="rId20" Type="http://schemas.openxmlformats.org/officeDocument/2006/relationships/hyperlink" Target="http://www.cpalms.org/Public/PreviewStandard/Preview/6149" TargetMode="External"/><Relationship Id="rId29" Type="http://schemas.openxmlformats.org/officeDocument/2006/relationships/hyperlink" Target="https://prezi.com/zbyhzxcixxty/mla-format-documentation-guide/" TargetMode="External"/><Relationship Id="rId41" Type="http://schemas.openxmlformats.org/officeDocument/2006/relationships/hyperlink" Target="http://www.cpalms.org/Public/PreviewStandard/Preview/6121" TargetMode="External"/><Relationship Id="rId1" Type="http://schemas.openxmlformats.org/officeDocument/2006/relationships/numbering" Target="numbering.xml"/><Relationship Id="rId6" Type="http://schemas.openxmlformats.org/officeDocument/2006/relationships/hyperlink" Target="https://becon223.eduvision.tv/EmbedPlayer.aspx?q=IsahXh4JBPQZjXeylG1%252bxA%252fEGWYl3BThC8a9BbMwvpZHZe4s2YOUVRbndCrlfum2wgSgrl52XRD4PGB5SrpHQvw5MT1ZNdH3" TargetMode="External"/><Relationship Id="rId11" Type="http://schemas.openxmlformats.org/officeDocument/2006/relationships/hyperlink" Target="http://www.cpalms.org/Public/PreviewStandard/Preview/6030" TargetMode="External"/><Relationship Id="rId24" Type="http://schemas.openxmlformats.org/officeDocument/2006/relationships/hyperlink" Target="http://www.cpalms.org/Public/PreviewStandard/Preview/6088" TargetMode="External"/><Relationship Id="rId32" Type="http://schemas.openxmlformats.org/officeDocument/2006/relationships/hyperlink" Target="http://www.cpalms.org/Public/PreviewStandard/Preview/6088" TargetMode="External"/><Relationship Id="rId37" Type="http://schemas.openxmlformats.org/officeDocument/2006/relationships/hyperlink" Target="http://www.cpalms.org/Public/PreviewStandard/Preview/6031" TargetMode="External"/><Relationship Id="rId40" Type="http://schemas.openxmlformats.org/officeDocument/2006/relationships/hyperlink" Target="http://www.cpalms.org/Public/PreviewStandard/Preview/6088" TargetMode="External"/><Relationship Id="rId45" Type="http://schemas.openxmlformats.org/officeDocument/2006/relationships/hyperlink" Target="http://www.cpalms.org/Public/PreviewStandard/Preview/6114" TargetMode="External"/><Relationship Id="rId5" Type="http://schemas.openxmlformats.org/officeDocument/2006/relationships/hyperlink" Target="http://www.definingthecore.com/html/ela_videos_webinars.php" TargetMode="External"/><Relationship Id="rId15" Type="http://schemas.openxmlformats.org/officeDocument/2006/relationships/hyperlink" Target="http://www.cpalms.org/Public/PreviewStandard/Preview/6088" TargetMode="External"/><Relationship Id="rId23" Type="http://schemas.openxmlformats.org/officeDocument/2006/relationships/hyperlink" Target="http://www.cpalms.org/Public/PreviewStandard/Preview/6031" TargetMode="External"/><Relationship Id="rId28" Type="http://schemas.openxmlformats.org/officeDocument/2006/relationships/hyperlink" Target="http://www.cpalms.org/Public/PreviewResourceUrl/Preview/75885" TargetMode="External"/><Relationship Id="rId36" Type="http://schemas.openxmlformats.org/officeDocument/2006/relationships/hyperlink" Target="http://www.cpalms.org/Public/PreviewStandard/Preview/6030" TargetMode="External"/><Relationship Id="rId49" Type="http://schemas.openxmlformats.org/officeDocument/2006/relationships/hyperlink" Target="http://www.cpalms.org/Public/PreviewResourceUrl/Preview/85288" TargetMode="External"/><Relationship Id="rId10" Type="http://schemas.openxmlformats.org/officeDocument/2006/relationships/hyperlink" Target="http://www.cpalms.org/Public/PreviewStandard/Preview/6029" TargetMode="External"/><Relationship Id="rId19" Type="http://schemas.openxmlformats.org/officeDocument/2006/relationships/hyperlink" Target="http://www.cpalms.org/Public/PreviewStandard/Preview/6145" TargetMode="External"/><Relationship Id="rId31" Type="http://schemas.openxmlformats.org/officeDocument/2006/relationships/hyperlink" Target="http://www.cpalms.org/Public/PreviewStandard/Preview/6081" TargetMode="External"/><Relationship Id="rId44" Type="http://schemas.openxmlformats.org/officeDocument/2006/relationships/hyperlink" Target="http://www.cpalms.org/Public/PreviewStandard/Preview/614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alms.org/Public/PreviewStandard/Preview/6149" TargetMode="External"/><Relationship Id="rId14" Type="http://schemas.openxmlformats.org/officeDocument/2006/relationships/hyperlink" Target="http://www.cpalms.org/Public/PreviewStandard/Preview/6083" TargetMode="External"/><Relationship Id="rId22" Type="http://schemas.openxmlformats.org/officeDocument/2006/relationships/hyperlink" Target="http://www.cpalms.org/Public/PreviewStandard/Preview/6030" TargetMode="External"/><Relationship Id="rId27" Type="http://schemas.openxmlformats.org/officeDocument/2006/relationships/hyperlink" Target="http://www.cpalms.org/Public/PreviewStandard/Preview/6121" TargetMode="External"/><Relationship Id="rId30" Type="http://schemas.openxmlformats.org/officeDocument/2006/relationships/hyperlink" Target="http://www.floridastudents.org/PreviewResource/StudentResource/121977" TargetMode="External"/><Relationship Id="rId35" Type="http://schemas.openxmlformats.org/officeDocument/2006/relationships/hyperlink" Target="http://www.cpalms.org/Public/PreviewStandard/Preview/6029" TargetMode="External"/><Relationship Id="rId43" Type="http://schemas.openxmlformats.org/officeDocument/2006/relationships/hyperlink" Target="http://www.cpalms.org/Public/PreviewStandard/Preview/6038" TargetMode="External"/><Relationship Id="rId48" Type="http://schemas.openxmlformats.org/officeDocument/2006/relationships/hyperlink" Target="http://www.cpalms.org/Public/PreviewStandard/Preview/6081" TargetMode="External"/><Relationship Id="rId8" Type="http://schemas.openxmlformats.org/officeDocument/2006/relationships/hyperlink" Target="http://www.cpalms.org/Public/PreviewStandard/Preview/6145"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Veatch</dc:creator>
  <cp:keywords/>
  <dc:description/>
  <cp:lastModifiedBy>Jay DiMartino</cp:lastModifiedBy>
  <cp:revision>7</cp:revision>
  <cp:lastPrinted>2015-07-02T17:07:00Z</cp:lastPrinted>
  <dcterms:created xsi:type="dcterms:W3CDTF">2015-07-08T15:45:00Z</dcterms:created>
  <dcterms:modified xsi:type="dcterms:W3CDTF">2015-07-10T15:45:00Z</dcterms:modified>
</cp:coreProperties>
</file>