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00" w:type="dxa"/>
        <w:tblLook w:val="04A0" w:firstRow="1" w:lastRow="0" w:firstColumn="1" w:lastColumn="0" w:noHBand="0" w:noVBand="1"/>
      </w:tblPr>
      <w:tblGrid>
        <w:gridCol w:w="2220"/>
        <w:gridCol w:w="7560"/>
        <w:gridCol w:w="3120"/>
      </w:tblGrid>
      <w:tr w:rsidR="00BB0777" w:rsidRPr="00E5018B" w:rsidTr="000661BF">
        <w:trPr>
          <w:trHeight w:val="480"/>
        </w:trPr>
        <w:tc>
          <w:tcPr>
            <w:tcW w:w="12900" w:type="dxa"/>
            <w:gridSpan w:val="3"/>
            <w:tcBorders>
              <w:top w:val="single" w:sz="24" w:space="0" w:color="auto"/>
              <w:left w:val="single" w:sz="24" w:space="0" w:color="auto"/>
              <w:right w:val="single" w:sz="24" w:space="0" w:color="auto"/>
            </w:tcBorders>
            <w:shd w:val="clear" w:color="auto" w:fill="FFC000"/>
            <w:vAlign w:val="center"/>
          </w:tcPr>
          <w:p w:rsidR="00BB0777" w:rsidRPr="00E5018B" w:rsidRDefault="00763799" w:rsidP="0056237D">
            <w:pPr>
              <w:jc w:val="center"/>
              <w:rPr>
                <w:rFonts w:ascii="Times New Roman" w:hAnsi="Times New Roman" w:cs="Times New Roman"/>
              </w:rPr>
            </w:pPr>
            <w:r w:rsidRPr="00E5018B">
              <w:rPr>
                <w:rFonts w:ascii="Times New Roman" w:hAnsi="Times New Roman" w:cs="Times New Roman"/>
              </w:rPr>
              <w:t xml:space="preserve">English </w:t>
            </w:r>
            <w:r w:rsidR="00993E44">
              <w:rPr>
                <w:rFonts w:ascii="Times New Roman" w:hAnsi="Times New Roman" w:cs="Times New Roman"/>
              </w:rPr>
              <w:t>IV</w:t>
            </w:r>
            <w:r w:rsidRPr="00E5018B">
              <w:rPr>
                <w:rFonts w:ascii="Times New Roman" w:hAnsi="Times New Roman" w:cs="Times New Roman"/>
              </w:rPr>
              <w:t xml:space="preserve"> </w:t>
            </w:r>
            <w:r w:rsidR="00BB0777" w:rsidRPr="00E5018B">
              <w:rPr>
                <w:rFonts w:ascii="Times New Roman" w:hAnsi="Times New Roman" w:cs="Times New Roman"/>
              </w:rPr>
              <w:t>Language Arts (</w:t>
            </w:r>
            <w:r w:rsidR="00BC04BF" w:rsidRPr="00E5018B">
              <w:rPr>
                <w:rFonts w:ascii="Times New Roman" w:hAnsi="Times New Roman" w:cs="Times New Roman"/>
              </w:rPr>
              <w:t>1</w:t>
            </w:r>
            <w:r w:rsidR="00E32A29" w:rsidRPr="00E5018B">
              <w:rPr>
                <w:rFonts w:ascii="Times New Roman" w:hAnsi="Times New Roman" w:cs="Times New Roman"/>
              </w:rPr>
              <w:t>2</w:t>
            </w:r>
            <w:r w:rsidR="00BB0777" w:rsidRPr="00E5018B">
              <w:rPr>
                <w:rFonts w:ascii="Times New Roman" w:hAnsi="Times New Roman" w:cs="Times New Roman"/>
                <w:vertAlign w:val="superscript"/>
              </w:rPr>
              <w:t>th</w:t>
            </w:r>
            <w:r w:rsidR="00BB0777" w:rsidRPr="00E5018B">
              <w:rPr>
                <w:rFonts w:ascii="Times New Roman" w:hAnsi="Times New Roman" w:cs="Times New Roman"/>
              </w:rPr>
              <w:t xml:space="preserve"> grade)</w:t>
            </w:r>
          </w:p>
          <w:p w:rsidR="00BB0777" w:rsidRPr="00E5018B" w:rsidRDefault="00BB0777" w:rsidP="0056237D">
            <w:pPr>
              <w:jc w:val="center"/>
              <w:rPr>
                <w:rFonts w:ascii="Times New Roman" w:hAnsi="Times New Roman" w:cs="Times New Roman"/>
              </w:rPr>
            </w:pPr>
            <w:r w:rsidRPr="00E5018B">
              <w:rPr>
                <w:rFonts w:ascii="Times New Roman" w:hAnsi="Times New Roman" w:cs="Times New Roman"/>
              </w:rPr>
              <w:t>Year at a Glance</w:t>
            </w:r>
          </w:p>
        </w:tc>
      </w:tr>
      <w:tr w:rsidR="00BB0777" w:rsidRPr="00E5018B" w:rsidTr="00BB0777">
        <w:trPr>
          <w:trHeight w:val="480"/>
        </w:trPr>
        <w:tc>
          <w:tcPr>
            <w:tcW w:w="2220" w:type="dxa"/>
            <w:vMerge w:val="restart"/>
            <w:tcBorders>
              <w:top w:val="single" w:sz="24" w:space="0" w:color="auto"/>
              <w:left w:val="single" w:sz="24" w:space="0" w:color="auto"/>
            </w:tcBorders>
            <w:shd w:val="clear" w:color="auto" w:fill="F2F2F2" w:themeFill="background1" w:themeFillShade="F2"/>
            <w:vAlign w:val="center"/>
          </w:tcPr>
          <w:p w:rsidR="00BB0777" w:rsidRPr="00E5018B" w:rsidRDefault="00693E35" w:rsidP="00185394">
            <w:pPr>
              <w:jc w:val="center"/>
              <w:rPr>
                <w:rFonts w:ascii="Times New Roman" w:hAnsi="Times New Roman" w:cs="Times New Roman"/>
              </w:rPr>
            </w:pPr>
            <w:r w:rsidRPr="00E5018B">
              <w:rPr>
                <w:rFonts w:ascii="Times New Roman" w:hAnsi="Times New Roman" w:cs="Times New Roman"/>
              </w:rPr>
              <w:t>English Language Arts</w:t>
            </w:r>
            <w:r w:rsidR="00BB0777" w:rsidRPr="00E5018B">
              <w:rPr>
                <w:rFonts w:ascii="Times New Roman" w:hAnsi="Times New Roman" w:cs="Times New Roman"/>
              </w:rPr>
              <w:t>(</w:t>
            </w:r>
            <w:r w:rsidR="00BC04BF" w:rsidRPr="00E5018B">
              <w:rPr>
                <w:rFonts w:ascii="Times New Roman" w:hAnsi="Times New Roman" w:cs="Times New Roman"/>
              </w:rPr>
              <w:t>1</w:t>
            </w:r>
            <w:r w:rsidR="005826AF" w:rsidRPr="00E5018B">
              <w:rPr>
                <w:rFonts w:ascii="Times New Roman" w:hAnsi="Times New Roman" w:cs="Times New Roman"/>
              </w:rPr>
              <w:t>2</w:t>
            </w:r>
            <w:r w:rsidR="00BB0777" w:rsidRPr="00E5018B">
              <w:rPr>
                <w:rFonts w:ascii="Times New Roman" w:hAnsi="Times New Roman" w:cs="Times New Roman"/>
                <w:vertAlign w:val="superscript"/>
              </w:rPr>
              <w:t>th</w:t>
            </w:r>
            <w:r w:rsidR="00993E44">
              <w:rPr>
                <w:rFonts w:ascii="Times New Roman" w:hAnsi="Times New Roman" w:cs="Times New Roman"/>
              </w:rPr>
              <w:t xml:space="preserve"> Grade)</w:t>
            </w:r>
          </w:p>
          <w:p w:rsidR="00BB0777" w:rsidRPr="00E5018B" w:rsidRDefault="00BB0777" w:rsidP="0056237D">
            <w:pPr>
              <w:jc w:val="center"/>
              <w:rPr>
                <w:rFonts w:ascii="Times New Roman" w:hAnsi="Times New Roman" w:cs="Times New Roman"/>
              </w:rPr>
            </w:pPr>
            <w:r w:rsidRPr="00E5018B">
              <w:rPr>
                <w:rFonts w:ascii="Times New Roman" w:hAnsi="Times New Roman" w:cs="Times New Roman"/>
              </w:rPr>
              <w:t>Course Description to be covered over 4 quarters</w:t>
            </w:r>
          </w:p>
        </w:tc>
        <w:tc>
          <w:tcPr>
            <w:tcW w:w="7560" w:type="dxa"/>
            <w:vMerge w:val="restart"/>
            <w:tcBorders>
              <w:top w:val="single" w:sz="24" w:space="0" w:color="auto"/>
            </w:tcBorders>
            <w:shd w:val="clear" w:color="auto" w:fill="F2F2F2" w:themeFill="background1" w:themeFillShade="F2"/>
            <w:vAlign w:val="center"/>
          </w:tcPr>
          <w:p w:rsidR="00BB0777" w:rsidRPr="00E5018B" w:rsidRDefault="00BB0777" w:rsidP="00263F58">
            <w:pPr>
              <w:shd w:val="clear" w:color="auto" w:fill="FFFFFF"/>
              <w:jc w:val="center"/>
              <w:rPr>
                <w:rFonts w:ascii="Times New Roman" w:eastAsia="Times New Roman" w:hAnsi="Times New Roman" w:cs="Times New Roman"/>
                <w:color w:val="2D2D2D"/>
              </w:rPr>
            </w:pPr>
            <w:r w:rsidRPr="00E5018B">
              <w:rPr>
                <w:rFonts w:ascii="Times New Roman" w:eastAsia="Times New Roman" w:hAnsi="Times New Roman" w:cs="Times New Roman"/>
                <w:color w:val="2D2D2D"/>
              </w:rPr>
              <w:t>Course Description</w:t>
            </w:r>
          </w:p>
          <w:p w:rsidR="00993E44" w:rsidRPr="00993E44" w:rsidRDefault="00993E44" w:rsidP="00993E44">
            <w:pPr>
              <w:rPr>
                <w:rFonts w:ascii="Times New Roman" w:hAnsi="Times New Roman" w:cs="Times New Roman"/>
              </w:rPr>
            </w:pPr>
            <w:r>
              <w:rPr>
                <w:rFonts w:ascii="Times New Roman" w:hAnsi="Times New Roman" w:cs="Times New Roman"/>
              </w:rPr>
              <w:t>T</w:t>
            </w:r>
            <w:r w:rsidRPr="00993E44">
              <w:rPr>
                <w:rFonts w:ascii="Times New Roman" w:hAnsi="Times New Roman" w:cs="Times New Roman"/>
              </w:rPr>
              <w:t xml:space="preserve">he purpose of this course is to provide grade 12 students, using texts of high complexity, integrated language arts study in reading, writing, speaking, listening, and language for college and career preparation and readiness. </w:t>
            </w:r>
          </w:p>
          <w:p w:rsidR="00993E44" w:rsidRPr="00993E44" w:rsidRDefault="00993E44" w:rsidP="00993E44">
            <w:pPr>
              <w:rPr>
                <w:rFonts w:ascii="Times New Roman" w:hAnsi="Times New Roman" w:cs="Times New Roman"/>
                <w:b/>
                <w:bCs/>
              </w:rPr>
            </w:pPr>
            <w:r w:rsidRPr="00993E44">
              <w:rPr>
                <w:rFonts w:ascii="Times New Roman" w:hAnsi="Times New Roman" w:cs="Times New Roman"/>
                <w:b/>
                <w:bCs/>
              </w:rPr>
              <w:t>GENERAL NOTES</w:t>
            </w:r>
          </w:p>
          <w:p w:rsidR="00993E44" w:rsidRPr="00993E44" w:rsidRDefault="00993E44" w:rsidP="00993E44">
            <w:pPr>
              <w:rPr>
                <w:rFonts w:ascii="Times New Roman" w:hAnsi="Times New Roman" w:cs="Times New Roman"/>
              </w:rPr>
            </w:pPr>
            <w:r w:rsidRPr="00993E44">
              <w:rPr>
                <w:rFonts w:ascii="Times New Roman" w:hAnsi="Times New Roman" w:cs="Times New Roman"/>
              </w:rPr>
              <w:t>The content should include, but not be limited to, the following:</w:t>
            </w:r>
          </w:p>
          <w:p w:rsidR="00993E44" w:rsidRPr="00993E44" w:rsidRDefault="00993E44" w:rsidP="00993E44">
            <w:pPr>
              <w:numPr>
                <w:ilvl w:val="0"/>
                <w:numId w:val="26"/>
              </w:numPr>
              <w:rPr>
                <w:rFonts w:ascii="Times New Roman" w:hAnsi="Times New Roman" w:cs="Times New Roman"/>
              </w:rPr>
            </w:pPr>
            <w:r w:rsidRPr="00993E44">
              <w:rPr>
                <w:rFonts w:ascii="Times New Roman" w:hAnsi="Times New Roman" w:cs="Times New Roman"/>
              </w:rPr>
              <w:t>active reading of varied texts for what they say explicitly, as well as the logical inferences that can be drawn</w:t>
            </w:r>
          </w:p>
          <w:p w:rsidR="00993E44" w:rsidRPr="00993E44" w:rsidRDefault="00993E44" w:rsidP="00993E44">
            <w:pPr>
              <w:numPr>
                <w:ilvl w:val="0"/>
                <w:numId w:val="26"/>
              </w:numPr>
              <w:rPr>
                <w:rFonts w:ascii="Times New Roman" w:hAnsi="Times New Roman" w:cs="Times New Roman"/>
              </w:rPr>
            </w:pPr>
            <w:r w:rsidRPr="00993E44">
              <w:rPr>
                <w:rFonts w:ascii="Times New Roman" w:hAnsi="Times New Roman" w:cs="Times New Roman"/>
              </w:rPr>
              <w:t>analysis of literature and informational texts from varied literary periods to examine:</w:t>
            </w:r>
          </w:p>
          <w:p w:rsidR="00993E44" w:rsidRPr="00993E44" w:rsidRDefault="00993E44" w:rsidP="00993E44">
            <w:pPr>
              <w:numPr>
                <w:ilvl w:val="1"/>
                <w:numId w:val="26"/>
              </w:numPr>
              <w:rPr>
                <w:rFonts w:ascii="Times New Roman" w:hAnsi="Times New Roman" w:cs="Times New Roman"/>
              </w:rPr>
            </w:pPr>
            <w:r w:rsidRPr="00993E44">
              <w:rPr>
                <w:rFonts w:ascii="Times New Roman" w:hAnsi="Times New Roman" w:cs="Times New Roman"/>
              </w:rPr>
              <w:t>text craft and structure</w:t>
            </w:r>
          </w:p>
          <w:p w:rsidR="00993E44" w:rsidRPr="00993E44" w:rsidRDefault="00993E44" w:rsidP="00993E44">
            <w:pPr>
              <w:numPr>
                <w:ilvl w:val="1"/>
                <w:numId w:val="26"/>
              </w:numPr>
              <w:rPr>
                <w:rFonts w:ascii="Times New Roman" w:hAnsi="Times New Roman" w:cs="Times New Roman"/>
              </w:rPr>
            </w:pPr>
            <w:r w:rsidRPr="00993E44">
              <w:rPr>
                <w:rFonts w:ascii="Times New Roman" w:hAnsi="Times New Roman" w:cs="Times New Roman"/>
              </w:rPr>
              <w:t>elements of literature</w:t>
            </w:r>
          </w:p>
          <w:p w:rsidR="00993E44" w:rsidRPr="00993E44" w:rsidRDefault="00993E44" w:rsidP="00993E44">
            <w:pPr>
              <w:numPr>
                <w:ilvl w:val="1"/>
                <w:numId w:val="26"/>
              </w:numPr>
              <w:rPr>
                <w:rFonts w:ascii="Times New Roman" w:hAnsi="Times New Roman" w:cs="Times New Roman"/>
              </w:rPr>
            </w:pPr>
            <w:r w:rsidRPr="00993E44">
              <w:rPr>
                <w:rFonts w:ascii="Times New Roman" w:hAnsi="Times New Roman" w:cs="Times New Roman"/>
              </w:rPr>
              <w:t>arguments and claims supported by textual evidence</w:t>
            </w:r>
          </w:p>
          <w:p w:rsidR="00993E44" w:rsidRPr="00993E44" w:rsidRDefault="00993E44" w:rsidP="00993E44">
            <w:pPr>
              <w:numPr>
                <w:ilvl w:val="1"/>
                <w:numId w:val="26"/>
              </w:numPr>
              <w:rPr>
                <w:rFonts w:ascii="Times New Roman" w:hAnsi="Times New Roman" w:cs="Times New Roman"/>
              </w:rPr>
            </w:pPr>
            <w:r w:rsidRPr="00993E44">
              <w:rPr>
                <w:rFonts w:ascii="Times New Roman" w:hAnsi="Times New Roman" w:cs="Times New Roman"/>
              </w:rPr>
              <w:t>power and impact of language</w:t>
            </w:r>
          </w:p>
          <w:p w:rsidR="00993E44" w:rsidRPr="00993E44" w:rsidRDefault="00993E44" w:rsidP="00993E44">
            <w:pPr>
              <w:numPr>
                <w:ilvl w:val="1"/>
                <w:numId w:val="26"/>
              </w:numPr>
              <w:rPr>
                <w:rFonts w:ascii="Times New Roman" w:hAnsi="Times New Roman" w:cs="Times New Roman"/>
              </w:rPr>
            </w:pPr>
            <w:r w:rsidRPr="00993E44">
              <w:rPr>
                <w:rFonts w:ascii="Times New Roman" w:hAnsi="Times New Roman" w:cs="Times New Roman"/>
              </w:rPr>
              <w:t>influence of history, culture, and setting on language</w:t>
            </w:r>
          </w:p>
          <w:p w:rsidR="00993E44" w:rsidRPr="00993E44" w:rsidRDefault="00993E44" w:rsidP="00993E44">
            <w:pPr>
              <w:numPr>
                <w:ilvl w:val="1"/>
                <w:numId w:val="26"/>
              </w:numPr>
              <w:rPr>
                <w:rFonts w:ascii="Times New Roman" w:hAnsi="Times New Roman" w:cs="Times New Roman"/>
              </w:rPr>
            </w:pPr>
            <w:r w:rsidRPr="00993E44">
              <w:rPr>
                <w:rFonts w:ascii="Times New Roman" w:hAnsi="Times New Roman" w:cs="Times New Roman"/>
              </w:rPr>
              <w:t>personal critical and aesthetic response</w:t>
            </w:r>
          </w:p>
          <w:p w:rsidR="00993E44" w:rsidRPr="00993E44" w:rsidRDefault="00993E44" w:rsidP="00993E44">
            <w:pPr>
              <w:numPr>
                <w:ilvl w:val="0"/>
                <w:numId w:val="26"/>
              </w:numPr>
              <w:rPr>
                <w:rFonts w:ascii="Times New Roman" w:hAnsi="Times New Roman" w:cs="Times New Roman"/>
              </w:rPr>
            </w:pPr>
            <w:r w:rsidRPr="00993E44">
              <w:rPr>
                <w:rFonts w:ascii="Times New Roman" w:hAnsi="Times New Roman" w:cs="Times New Roman"/>
              </w:rPr>
              <w:t>writing for varied purposes</w:t>
            </w:r>
          </w:p>
          <w:p w:rsidR="00993E44" w:rsidRPr="00993E44" w:rsidRDefault="00993E44" w:rsidP="00993E44">
            <w:pPr>
              <w:numPr>
                <w:ilvl w:val="1"/>
                <w:numId w:val="26"/>
              </w:numPr>
              <w:rPr>
                <w:rFonts w:ascii="Times New Roman" w:hAnsi="Times New Roman" w:cs="Times New Roman"/>
              </w:rPr>
            </w:pPr>
            <w:r w:rsidRPr="00993E44">
              <w:rPr>
                <w:rFonts w:ascii="Times New Roman" w:hAnsi="Times New Roman" w:cs="Times New Roman"/>
              </w:rPr>
              <w:t>developing and supporting argumentative claims</w:t>
            </w:r>
          </w:p>
          <w:p w:rsidR="00993E44" w:rsidRPr="00993E44" w:rsidRDefault="00993E44" w:rsidP="00993E44">
            <w:pPr>
              <w:numPr>
                <w:ilvl w:val="1"/>
                <w:numId w:val="26"/>
              </w:numPr>
              <w:rPr>
                <w:rFonts w:ascii="Times New Roman" w:hAnsi="Times New Roman" w:cs="Times New Roman"/>
              </w:rPr>
            </w:pPr>
            <w:r w:rsidRPr="00993E44">
              <w:rPr>
                <w:rFonts w:ascii="Times New Roman" w:hAnsi="Times New Roman" w:cs="Times New Roman"/>
              </w:rPr>
              <w:t>crafting coherent, supported informative/expository texts</w:t>
            </w:r>
          </w:p>
          <w:p w:rsidR="00993E44" w:rsidRPr="00993E44" w:rsidRDefault="00993E44" w:rsidP="00993E44">
            <w:pPr>
              <w:numPr>
                <w:ilvl w:val="1"/>
                <w:numId w:val="26"/>
              </w:numPr>
              <w:rPr>
                <w:rFonts w:ascii="Times New Roman" w:hAnsi="Times New Roman" w:cs="Times New Roman"/>
              </w:rPr>
            </w:pPr>
            <w:r w:rsidRPr="00993E44">
              <w:rPr>
                <w:rFonts w:ascii="Times New Roman" w:hAnsi="Times New Roman" w:cs="Times New Roman"/>
              </w:rPr>
              <w:t>responding to literature for personal and analytical purposes</w:t>
            </w:r>
          </w:p>
          <w:p w:rsidR="00993E44" w:rsidRPr="00993E44" w:rsidRDefault="00993E44" w:rsidP="00993E44">
            <w:pPr>
              <w:numPr>
                <w:ilvl w:val="1"/>
                <w:numId w:val="26"/>
              </w:numPr>
              <w:rPr>
                <w:rFonts w:ascii="Times New Roman" w:hAnsi="Times New Roman" w:cs="Times New Roman"/>
              </w:rPr>
            </w:pPr>
            <w:r w:rsidRPr="00993E44">
              <w:rPr>
                <w:rFonts w:ascii="Times New Roman" w:hAnsi="Times New Roman" w:cs="Times New Roman"/>
              </w:rPr>
              <w:t>writing narratives to develop real or imagined events</w:t>
            </w:r>
          </w:p>
          <w:p w:rsidR="00993E44" w:rsidRPr="00993E44" w:rsidRDefault="00993E44" w:rsidP="00993E44">
            <w:pPr>
              <w:numPr>
                <w:ilvl w:val="1"/>
                <w:numId w:val="26"/>
              </w:numPr>
              <w:rPr>
                <w:rFonts w:ascii="Times New Roman" w:hAnsi="Times New Roman" w:cs="Times New Roman"/>
              </w:rPr>
            </w:pPr>
            <w:r w:rsidRPr="00993E44">
              <w:rPr>
                <w:rFonts w:ascii="Times New Roman" w:hAnsi="Times New Roman" w:cs="Times New Roman"/>
              </w:rPr>
              <w:t>writing to sources using text- based evidence and reasoning</w:t>
            </w:r>
          </w:p>
          <w:p w:rsidR="00993E44" w:rsidRPr="00993E44" w:rsidRDefault="00993E44" w:rsidP="00993E44">
            <w:pPr>
              <w:numPr>
                <w:ilvl w:val="0"/>
                <w:numId w:val="26"/>
              </w:numPr>
              <w:rPr>
                <w:rFonts w:ascii="Times New Roman" w:hAnsi="Times New Roman" w:cs="Times New Roman"/>
              </w:rPr>
            </w:pPr>
            <w:r w:rsidRPr="00993E44">
              <w:rPr>
                <w:rFonts w:ascii="Times New Roman" w:hAnsi="Times New Roman" w:cs="Times New Roman"/>
              </w:rPr>
              <w:t>effective listening, speaking, and viewing strategies with emphasis on the use of evidence to support or refute a claim in multimedia presentations, class discussions, and extended text discussions</w:t>
            </w:r>
          </w:p>
          <w:p w:rsidR="00993E44" w:rsidRPr="00993E44" w:rsidRDefault="00993E44" w:rsidP="00993E44">
            <w:pPr>
              <w:numPr>
                <w:ilvl w:val="0"/>
                <w:numId w:val="26"/>
              </w:numPr>
              <w:rPr>
                <w:rFonts w:ascii="Times New Roman" w:hAnsi="Times New Roman" w:cs="Times New Roman"/>
              </w:rPr>
            </w:pPr>
            <w:r w:rsidRPr="00993E44">
              <w:rPr>
                <w:rFonts w:ascii="Times New Roman" w:hAnsi="Times New Roman" w:cs="Times New Roman"/>
              </w:rPr>
              <w:t>collaboration amongst peers</w:t>
            </w:r>
          </w:p>
          <w:p w:rsidR="00BB0777" w:rsidRPr="00E5018B" w:rsidRDefault="00BB0777" w:rsidP="00185394">
            <w:pPr>
              <w:shd w:val="clear" w:color="auto" w:fill="FFFFFF"/>
              <w:rPr>
                <w:rFonts w:ascii="Times New Roman" w:eastAsia="Times New Roman" w:hAnsi="Times New Roman" w:cs="Times New Roman"/>
                <w:color w:val="2D2D2D"/>
              </w:rPr>
            </w:pPr>
            <w:r w:rsidRPr="00E5018B">
              <w:rPr>
                <w:rFonts w:ascii="Times New Roman" w:eastAsia="Times New Roman" w:hAnsi="Times New Roman" w:cs="Times New Roman"/>
                <w:color w:val="2D2D2D"/>
              </w:rPr>
              <w:t>*</w:t>
            </w:r>
            <w:r w:rsidRPr="00E5018B">
              <w:rPr>
                <w:rFonts w:ascii="Times New Roman" w:hAnsi="Times New Roman" w:cs="Times New Roman"/>
                <w:i/>
                <w:color w:val="FF0000"/>
              </w:rPr>
              <w:t>Unlike most other subjects, the English Language Arts standards are not taught in sequential order. This means that standards spiral in and out of each lesson and will be repeated throughout the year depending on the theme, task, and text.</w:t>
            </w:r>
          </w:p>
          <w:p w:rsidR="00BB0777" w:rsidRPr="00E5018B" w:rsidRDefault="00BB0777" w:rsidP="0056237D">
            <w:pPr>
              <w:rPr>
                <w:rFonts w:ascii="Times New Roman" w:hAnsi="Times New Roman" w:cs="Times New Roman"/>
              </w:rPr>
            </w:pPr>
          </w:p>
          <w:p w:rsidR="00BB0777" w:rsidRPr="00E5018B" w:rsidRDefault="00BB0777" w:rsidP="0056237D">
            <w:pPr>
              <w:rPr>
                <w:rFonts w:ascii="Times New Roman" w:hAnsi="Times New Roman" w:cs="Times New Roman"/>
              </w:rPr>
            </w:pPr>
          </w:p>
        </w:tc>
        <w:tc>
          <w:tcPr>
            <w:tcW w:w="3120" w:type="dxa"/>
            <w:tcBorders>
              <w:top w:val="single" w:sz="24" w:space="0" w:color="auto"/>
              <w:bottom w:val="nil"/>
              <w:right w:val="single" w:sz="24" w:space="0" w:color="auto"/>
            </w:tcBorders>
            <w:shd w:val="clear" w:color="auto" w:fill="F2F2F2" w:themeFill="background1" w:themeFillShade="F2"/>
            <w:vAlign w:val="center"/>
          </w:tcPr>
          <w:p w:rsidR="00BB0777" w:rsidRPr="00E5018B" w:rsidRDefault="00BB0777" w:rsidP="00185394">
            <w:pPr>
              <w:jc w:val="center"/>
              <w:rPr>
                <w:rFonts w:ascii="Times New Roman" w:hAnsi="Times New Roman" w:cs="Times New Roman"/>
                <w:u w:val="single"/>
              </w:rPr>
            </w:pPr>
            <w:r w:rsidRPr="00E5018B">
              <w:rPr>
                <w:rFonts w:ascii="Times New Roman" w:hAnsi="Times New Roman" w:cs="Times New Roman"/>
                <w:u w:val="single"/>
              </w:rPr>
              <w:t>Family Resources</w:t>
            </w:r>
          </w:p>
          <w:p w:rsidR="00BB0777" w:rsidRPr="00E5018B" w:rsidRDefault="00BB0777" w:rsidP="00185394">
            <w:pPr>
              <w:rPr>
                <w:rFonts w:ascii="Times New Roman" w:hAnsi="Times New Roman" w:cs="Times New Roman"/>
              </w:rPr>
            </w:pPr>
          </w:p>
          <w:p w:rsidR="00BB0777" w:rsidRPr="00E5018B" w:rsidRDefault="00737237" w:rsidP="00185394">
            <w:pPr>
              <w:rPr>
                <w:rStyle w:val="Hyperlink"/>
                <w:rFonts w:ascii="Times New Roman" w:hAnsi="Times New Roman" w:cs="Times New Roman"/>
              </w:rPr>
            </w:pPr>
            <w:r w:rsidRPr="00E5018B">
              <w:rPr>
                <w:rFonts w:ascii="Times New Roman" w:hAnsi="Times New Roman" w:cs="Times New Roman"/>
              </w:rPr>
              <w:fldChar w:fldCharType="begin"/>
            </w:r>
            <w:r w:rsidR="00F8282E" w:rsidRPr="00E5018B">
              <w:rPr>
                <w:rFonts w:ascii="Times New Roman" w:hAnsi="Times New Roman" w:cs="Times New Roman"/>
              </w:rPr>
              <w:instrText>HYPERLINK "http://www.flstandards.org/sites/www/Uploads/G11-12_LanguageArts_Florida_Standards.pdf"</w:instrText>
            </w:r>
            <w:r w:rsidRPr="00E5018B">
              <w:rPr>
                <w:rFonts w:ascii="Times New Roman" w:hAnsi="Times New Roman" w:cs="Times New Roman"/>
              </w:rPr>
              <w:fldChar w:fldCharType="separate"/>
            </w:r>
            <w:r w:rsidR="00BB0777" w:rsidRPr="00E5018B">
              <w:rPr>
                <w:rStyle w:val="Hyperlink"/>
                <w:rFonts w:ascii="Times New Roman" w:hAnsi="Times New Roman" w:cs="Times New Roman"/>
              </w:rPr>
              <w:t>Language Arts Florida Stand</w:t>
            </w:r>
            <w:r w:rsidRPr="00E5018B">
              <w:rPr>
                <w:rStyle w:val="Hyperlink"/>
                <w:rFonts w:ascii="Times New Roman" w:hAnsi="Times New Roman" w:cs="Times New Roman"/>
              </w:rPr>
              <w:t xml:space="preserve">ards Grade </w:t>
            </w:r>
            <w:r w:rsidR="00F8282E" w:rsidRPr="00E5018B">
              <w:rPr>
                <w:rStyle w:val="Hyperlink"/>
                <w:rFonts w:ascii="Times New Roman" w:hAnsi="Times New Roman" w:cs="Times New Roman"/>
              </w:rPr>
              <w:t>1</w:t>
            </w:r>
            <w:r w:rsidR="005826AF" w:rsidRPr="00E5018B">
              <w:rPr>
                <w:rStyle w:val="Hyperlink"/>
                <w:rFonts w:ascii="Times New Roman" w:hAnsi="Times New Roman" w:cs="Times New Roman"/>
              </w:rPr>
              <w:t>2</w:t>
            </w:r>
          </w:p>
          <w:p w:rsidR="00BB0777" w:rsidRPr="00E5018B" w:rsidRDefault="00737237" w:rsidP="00185394">
            <w:pPr>
              <w:rPr>
                <w:rFonts w:ascii="Times New Roman" w:hAnsi="Times New Roman" w:cs="Times New Roman"/>
              </w:rPr>
            </w:pPr>
            <w:r w:rsidRPr="00E5018B">
              <w:rPr>
                <w:rFonts w:ascii="Times New Roman" w:hAnsi="Times New Roman" w:cs="Times New Roman"/>
              </w:rPr>
              <w:fldChar w:fldCharType="end"/>
            </w:r>
          </w:p>
          <w:p w:rsidR="00BB0777" w:rsidRPr="00E5018B" w:rsidRDefault="00DC7BF1" w:rsidP="00185394">
            <w:pPr>
              <w:jc w:val="both"/>
              <w:textAlignment w:val="baseline"/>
              <w:rPr>
                <w:rFonts w:ascii="Times New Roman" w:hAnsi="Times New Roman" w:cs="Times New Roman"/>
                <w:color w:val="0070C0"/>
              </w:rPr>
            </w:pPr>
            <w:hyperlink r:id="rId5" w:history="1">
              <w:r w:rsidR="00BB0777" w:rsidRPr="00E5018B">
                <w:rPr>
                  <w:rStyle w:val="Hyperlink"/>
                  <w:rFonts w:ascii="Times New Roman" w:hAnsi="Times New Roman" w:cs="Times New Roman"/>
                  <w:bCs/>
                  <w:color w:val="0070C0"/>
                  <w:bdr w:val="none" w:sz="0" w:space="0" w:color="auto" w:frame="1"/>
                </w:rPr>
                <w:t>ELA Throughout the Day</w:t>
              </w:r>
            </w:hyperlink>
          </w:p>
          <w:p w:rsidR="00BB0777" w:rsidRPr="00E5018B" w:rsidRDefault="00BB0777" w:rsidP="00185394">
            <w:pPr>
              <w:jc w:val="both"/>
              <w:textAlignment w:val="baseline"/>
              <w:rPr>
                <w:rFonts w:ascii="Times New Roman" w:hAnsi="Times New Roman" w:cs="Times New Roman"/>
                <w:color w:val="0070C0"/>
              </w:rPr>
            </w:pPr>
          </w:p>
          <w:p w:rsidR="00BB0777" w:rsidRPr="00E5018B" w:rsidRDefault="00DC7BF1" w:rsidP="00185394">
            <w:pPr>
              <w:jc w:val="both"/>
              <w:textAlignment w:val="baseline"/>
              <w:rPr>
                <w:rFonts w:ascii="Times New Roman" w:hAnsi="Times New Roman" w:cs="Times New Roman"/>
                <w:color w:val="0070C0"/>
              </w:rPr>
            </w:pPr>
            <w:hyperlink r:id="rId6" w:history="1">
              <w:r w:rsidR="00BB0777" w:rsidRPr="00E5018B">
                <w:rPr>
                  <w:rStyle w:val="Hyperlink"/>
                  <w:rFonts w:ascii="Times New Roman" w:hAnsi="Times New Roman" w:cs="Times New Roman"/>
                  <w:color w:val="0070C0"/>
                </w:rPr>
                <w:t>Coming Prepared to Discuss</w:t>
              </w:r>
            </w:hyperlink>
          </w:p>
          <w:p w:rsidR="00BB0777" w:rsidRPr="00E5018B" w:rsidRDefault="00BB0777" w:rsidP="00185394">
            <w:pPr>
              <w:jc w:val="both"/>
              <w:textAlignment w:val="baseline"/>
              <w:rPr>
                <w:rFonts w:ascii="Times New Roman" w:hAnsi="Times New Roman" w:cs="Times New Roman"/>
                <w:color w:val="0070C0"/>
              </w:rPr>
            </w:pPr>
          </w:p>
          <w:p w:rsidR="00BB0777" w:rsidRPr="00E5018B" w:rsidRDefault="00DC7BF1" w:rsidP="00185394">
            <w:pPr>
              <w:jc w:val="both"/>
              <w:textAlignment w:val="baseline"/>
              <w:rPr>
                <w:rFonts w:ascii="Times New Roman" w:hAnsi="Times New Roman" w:cs="Times New Roman"/>
                <w:color w:val="0070C0"/>
              </w:rPr>
            </w:pPr>
            <w:hyperlink r:id="rId7" w:history="1">
              <w:r w:rsidR="00BB0777" w:rsidRPr="00E5018B">
                <w:rPr>
                  <w:rStyle w:val="Hyperlink"/>
                  <w:rFonts w:ascii="Times New Roman" w:hAnsi="Times New Roman" w:cs="Times New Roman"/>
                </w:rPr>
                <w:t>What Is Text Based Talk</w:t>
              </w:r>
            </w:hyperlink>
            <w:r w:rsidR="00BB0777" w:rsidRPr="00E5018B">
              <w:rPr>
                <w:rFonts w:ascii="Times New Roman" w:hAnsi="Times New Roman" w:cs="Times New Roman"/>
                <w:color w:val="0070C0"/>
              </w:rPr>
              <w:t>?</w:t>
            </w:r>
          </w:p>
          <w:p w:rsidR="00BB0777" w:rsidRPr="00E5018B" w:rsidRDefault="00BB0777" w:rsidP="00185394">
            <w:pPr>
              <w:rPr>
                <w:rFonts w:ascii="Times New Roman" w:hAnsi="Times New Roman" w:cs="Times New Roman"/>
              </w:rPr>
            </w:pPr>
          </w:p>
          <w:p w:rsidR="00BB0777" w:rsidRPr="00E5018B" w:rsidRDefault="00BB0777" w:rsidP="0056237D">
            <w:pPr>
              <w:jc w:val="center"/>
              <w:rPr>
                <w:rFonts w:ascii="Times New Roman" w:hAnsi="Times New Roman" w:cs="Times New Roman"/>
              </w:rPr>
            </w:pPr>
          </w:p>
          <w:p w:rsidR="00BB0777" w:rsidRPr="00E5018B" w:rsidRDefault="00BB0777" w:rsidP="001B5751">
            <w:pPr>
              <w:rPr>
                <w:rFonts w:ascii="Times New Roman" w:hAnsi="Times New Roman" w:cs="Times New Roman"/>
                <w:i/>
              </w:rPr>
            </w:pPr>
          </w:p>
        </w:tc>
      </w:tr>
      <w:tr w:rsidR="00BB0777" w:rsidRPr="00E5018B"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E5018B" w:rsidRDefault="00BB0777" w:rsidP="0056237D">
            <w:pPr>
              <w:jc w:val="center"/>
              <w:rPr>
                <w:rFonts w:ascii="Times New Roman" w:hAnsi="Times New Roman" w:cs="Times New Roman"/>
              </w:rPr>
            </w:pPr>
          </w:p>
        </w:tc>
        <w:tc>
          <w:tcPr>
            <w:tcW w:w="7560" w:type="dxa"/>
            <w:vMerge/>
            <w:shd w:val="clear" w:color="auto" w:fill="F2F2F2" w:themeFill="background1" w:themeFillShade="F2"/>
            <w:vAlign w:val="center"/>
          </w:tcPr>
          <w:p w:rsidR="00BB0777" w:rsidRPr="00E5018B" w:rsidRDefault="00BB0777" w:rsidP="0056237D">
            <w:pPr>
              <w:rPr>
                <w:rFonts w:ascii="Times New Roman" w:hAnsi="Times New Roman" w:cs="Times New Roman"/>
              </w:rPr>
            </w:pPr>
          </w:p>
        </w:tc>
        <w:tc>
          <w:tcPr>
            <w:tcW w:w="3120" w:type="dxa"/>
            <w:tcBorders>
              <w:top w:val="nil"/>
              <w:bottom w:val="nil"/>
              <w:right w:val="single" w:sz="24" w:space="0" w:color="auto"/>
            </w:tcBorders>
            <w:shd w:val="clear" w:color="auto" w:fill="F2F2F2" w:themeFill="background1" w:themeFillShade="F2"/>
            <w:vAlign w:val="center"/>
          </w:tcPr>
          <w:p w:rsidR="00BB0777" w:rsidRPr="00E5018B" w:rsidRDefault="00BB0777" w:rsidP="0056237D">
            <w:pPr>
              <w:jc w:val="center"/>
              <w:rPr>
                <w:rFonts w:ascii="Times New Roman" w:hAnsi="Times New Roman" w:cs="Times New Roman"/>
              </w:rPr>
            </w:pPr>
          </w:p>
        </w:tc>
      </w:tr>
      <w:tr w:rsidR="00BB0777" w:rsidRPr="00E5018B"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E5018B" w:rsidRDefault="00BB0777" w:rsidP="0056237D">
            <w:pPr>
              <w:jc w:val="center"/>
              <w:rPr>
                <w:rFonts w:ascii="Times New Roman" w:hAnsi="Times New Roman" w:cs="Times New Roman"/>
              </w:rPr>
            </w:pPr>
          </w:p>
        </w:tc>
        <w:tc>
          <w:tcPr>
            <w:tcW w:w="7560" w:type="dxa"/>
            <w:vMerge/>
            <w:shd w:val="clear" w:color="auto" w:fill="F2F2F2" w:themeFill="background1" w:themeFillShade="F2"/>
            <w:vAlign w:val="center"/>
          </w:tcPr>
          <w:p w:rsidR="00BB0777" w:rsidRPr="00E5018B" w:rsidRDefault="00BB0777" w:rsidP="0056237D">
            <w:pPr>
              <w:rPr>
                <w:rFonts w:ascii="Times New Roman" w:hAnsi="Times New Roman" w:cs="Times New Roman"/>
              </w:rPr>
            </w:pPr>
          </w:p>
        </w:tc>
        <w:tc>
          <w:tcPr>
            <w:tcW w:w="3120" w:type="dxa"/>
            <w:tcBorders>
              <w:top w:val="nil"/>
              <w:bottom w:val="nil"/>
              <w:right w:val="single" w:sz="24" w:space="0" w:color="auto"/>
            </w:tcBorders>
            <w:shd w:val="clear" w:color="auto" w:fill="F2F2F2" w:themeFill="background1" w:themeFillShade="F2"/>
            <w:vAlign w:val="center"/>
          </w:tcPr>
          <w:p w:rsidR="00BB0777" w:rsidRPr="00E5018B" w:rsidRDefault="00BB0777" w:rsidP="0056237D">
            <w:pPr>
              <w:rPr>
                <w:rFonts w:ascii="Times New Roman" w:hAnsi="Times New Roman" w:cs="Times New Roman"/>
              </w:rPr>
            </w:pPr>
          </w:p>
        </w:tc>
      </w:tr>
      <w:tr w:rsidR="00BB0777" w:rsidRPr="00E5018B"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E5018B" w:rsidRDefault="00BB0777" w:rsidP="0056237D">
            <w:pPr>
              <w:jc w:val="center"/>
              <w:rPr>
                <w:rFonts w:ascii="Times New Roman" w:hAnsi="Times New Roman" w:cs="Times New Roman"/>
              </w:rPr>
            </w:pPr>
          </w:p>
        </w:tc>
        <w:tc>
          <w:tcPr>
            <w:tcW w:w="7560" w:type="dxa"/>
            <w:vMerge/>
            <w:tcBorders>
              <w:bottom w:val="single" w:sz="4" w:space="0" w:color="auto"/>
            </w:tcBorders>
            <w:shd w:val="clear" w:color="auto" w:fill="F2F2F2" w:themeFill="background1" w:themeFillShade="F2"/>
            <w:vAlign w:val="center"/>
          </w:tcPr>
          <w:p w:rsidR="00BB0777" w:rsidRPr="00E5018B" w:rsidRDefault="00BB0777" w:rsidP="0056237D">
            <w:pPr>
              <w:rPr>
                <w:rFonts w:ascii="Times New Roman" w:hAnsi="Times New Roman" w:cs="Times New Roman"/>
              </w:rPr>
            </w:pPr>
          </w:p>
        </w:tc>
        <w:tc>
          <w:tcPr>
            <w:tcW w:w="3120" w:type="dxa"/>
            <w:tcBorders>
              <w:top w:val="nil"/>
              <w:bottom w:val="single" w:sz="4" w:space="0" w:color="auto"/>
              <w:right w:val="single" w:sz="24" w:space="0" w:color="auto"/>
            </w:tcBorders>
            <w:shd w:val="clear" w:color="auto" w:fill="F2F2F2" w:themeFill="background1" w:themeFillShade="F2"/>
            <w:vAlign w:val="center"/>
          </w:tcPr>
          <w:p w:rsidR="00BB0777" w:rsidRPr="00E5018B" w:rsidRDefault="00BB0777" w:rsidP="0056237D">
            <w:pPr>
              <w:rPr>
                <w:rFonts w:ascii="Times New Roman" w:hAnsi="Times New Roman" w:cs="Times New Roman"/>
              </w:rPr>
            </w:pPr>
          </w:p>
        </w:tc>
      </w:tr>
      <w:tr w:rsidR="00980C34" w:rsidRPr="00E5018B" w:rsidTr="000661BF">
        <w:trPr>
          <w:trHeight w:val="480"/>
        </w:trPr>
        <w:tc>
          <w:tcPr>
            <w:tcW w:w="2220" w:type="dxa"/>
            <w:tcBorders>
              <w:left w:val="single" w:sz="24" w:space="0" w:color="auto"/>
              <w:right w:val="single" w:sz="24" w:space="0" w:color="auto"/>
            </w:tcBorders>
            <w:shd w:val="clear" w:color="auto" w:fill="FFC000"/>
            <w:vAlign w:val="center"/>
          </w:tcPr>
          <w:p w:rsidR="00980C34" w:rsidRPr="00E5018B" w:rsidRDefault="00980C34" w:rsidP="0045508D">
            <w:pPr>
              <w:jc w:val="center"/>
              <w:rPr>
                <w:rFonts w:ascii="Times New Roman" w:hAnsi="Times New Roman" w:cs="Times New Roman"/>
                <w:b/>
              </w:rPr>
            </w:pPr>
          </w:p>
        </w:tc>
        <w:tc>
          <w:tcPr>
            <w:tcW w:w="7560" w:type="dxa"/>
            <w:tcBorders>
              <w:left w:val="single" w:sz="24" w:space="0" w:color="auto"/>
              <w:right w:val="single" w:sz="24" w:space="0" w:color="auto"/>
            </w:tcBorders>
            <w:shd w:val="clear" w:color="auto" w:fill="FFC000"/>
            <w:vAlign w:val="center"/>
          </w:tcPr>
          <w:p w:rsidR="00980C34" w:rsidRPr="00E5018B" w:rsidRDefault="00870B3C" w:rsidP="0045508D">
            <w:pPr>
              <w:jc w:val="center"/>
              <w:rPr>
                <w:rFonts w:ascii="Times New Roman" w:hAnsi="Times New Roman" w:cs="Times New Roman"/>
                <w:b/>
              </w:rPr>
            </w:pPr>
            <w:r>
              <w:rPr>
                <w:rFonts w:ascii="Times New Roman" w:hAnsi="Times New Roman" w:cs="Times New Roman"/>
                <w:b/>
              </w:rPr>
              <w:t xml:space="preserve">Key </w:t>
            </w:r>
            <w:r w:rsidR="00980C34" w:rsidRPr="00E5018B">
              <w:rPr>
                <w:rFonts w:ascii="Times New Roman" w:hAnsi="Times New Roman" w:cs="Times New Roman"/>
                <w:b/>
              </w:rPr>
              <w:t>Standards Covered</w:t>
            </w:r>
          </w:p>
        </w:tc>
        <w:tc>
          <w:tcPr>
            <w:tcW w:w="3120" w:type="dxa"/>
            <w:tcBorders>
              <w:left w:val="single" w:sz="24" w:space="0" w:color="auto"/>
              <w:right w:val="single" w:sz="24" w:space="0" w:color="auto"/>
            </w:tcBorders>
            <w:shd w:val="clear" w:color="auto" w:fill="FFC000"/>
            <w:vAlign w:val="center"/>
          </w:tcPr>
          <w:p w:rsidR="00980C34" w:rsidRPr="00E5018B" w:rsidRDefault="00980C34" w:rsidP="00CA127D">
            <w:pPr>
              <w:jc w:val="center"/>
              <w:rPr>
                <w:rFonts w:ascii="Times New Roman" w:hAnsi="Times New Roman" w:cs="Times New Roman"/>
              </w:rPr>
            </w:pPr>
            <w:r w:rsidRPr="00E5018B">
              <w:rPr>
                <w:rFonts w:ascii="Times New Roman" w:hAnsi="Times New Roman" w:cs="Times New Roman"/>
                <w:b/>
              </w:rPr>
              <w:t>Examples of Resources</w:t>
            </w:r>
          </w:p>
        </w:tc>
      </w:tr>
      <w:tr w:rsidR="006218FC" w:rsidRPr="00E5018B" w:rsidTr="00BB0777">
        <w:trPr>
          <w:trHeight w:val="504"/>
        </w:trPr>
        <w:tc>
          <w:tcPr>
            <w:tcW w:w="2220" w:type="dxa"/>
            <w:vMerge w:val="restart"/>
            <w:tcBorders>
              <w:left w:val="single" w:sz="24" w:space="0" w:color="auto"/>
            </w:tcBorders>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lastRenderedPageBreak/>
              <w:t>Quarter 1</w:t>
            </w:r>
          </w:p>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Aug 10 – Oct 16</w:t>
            </w:r>
          </w:p>
          <w:p w:rsidR="006218FC" w:rsidRPr="00E5018B" w:rsidRDefault="006218FC" w:rsidP="006218FC">
            <w:pPr>
              <w:rPr>
                <w:rFonts w:ascii="Times New Roman" w:hAnsi="Times New Roman" w:cs="Times New Roman"/>
              </w:rPr>
            </w:pPr>
          </w:p>
        </w:tc>
        <w:tc>
          <w:tcPr>
            <w:tcW w:w="7560" w:type="dxa"/>
            <w:vMerge w:val="restart"/>
          </w:tcPr>
          <w:p w:rsidR="006218FC" w:rsidRDefault="006218FC" w:rsidP="00870B3C">
            <w:pPr>
              <w:rPr>
                <w:rFonts w:ascii="Times New Roman" w:hAnsi="Times New Roman" w:cs="Times New Roman"/>
                <w:b/>
              </w:rPr>
            </w:pPr>
            <w:r w:rsidRPr="00870B3C">
              <w:rPr>
                <w:rFonts w:ascii="Times New Roman" w:hAnsi="Times New Roman" w:cs="Times New Roman"/>
                <w:b/>
              </w:rPr>
              <w:t>Students will be able to:</w:t>
            </w:r>
          </w:p>
          <w:p w:rsidR="00870B3C" w:rsidRPr="00870B3C" w:rsidRDefault="00870B3C" w:rsidP="00870B3C">
            <w:pPr>
              <w:rPr>
                <w:rFonts w:ascii="Times New Roman" w:hAnsi="Times New Roman" w:cs="Times New Roman"/>
                <w:b/>
              </w:rPr>
            </w:pPr>
          </w:p>
          <w:p w:rsidR="000D58DD" w:rsidRDefault="00993E44" w:rsidP="000D58DD">
            <w:pPr>
              <w:rPr>
                <w:rFonts w:cstheme="minorHAnsi"/>
              </w:rPr>
            </w:pPr>
            <w:hyperlink r:id="rId8" w:tgtFrame="_top" w:history="1">
              <w:r w:rsidRPr="00993E44">
                <w:rPr>
                  <w:rStyle w:val="Hyperlink"/>
                  <w:rFonts w:cstheme="minorHAnsi"/>
                </w:rPr>
                <w:t xml:space="preserve">LAFS.1112.RI.1.1 </w:t>
              </w:r>
            </w:hyperlink>
            <w:r w:rsidR="00870B3C">
              <w:rPr>
                <w:rFonts w:cstheme="minorHAnsi"/>
              </w:rPr>
              <w:t xml:space="preserve">   </w:t>
            </w:r>
            <w:hyperlink r:id="rId9" w:tgtFrame="_top" w:history="1">
              <w:r w:rsidR="00870B3C">
                <w:rPr>
                  <w:rStyle w:val="Hyperlink"/>
                </w:rPr>
                <w:t xml:space="preserve">LAFS.1112.RL.1.1 </w:t>
              </w:r>
            </w:hyperlink>
            <w:r w:rsidR="00870B3C">
              <w:t xml:space="preserve">   </w:t>
            </w:r>
            <w:r w:rsidR="000D58DD">
              <w:rPr>
                <w:rFonts w:cstheme="minorHAnsi"/>
              </w:rPr>
              <w:t>Cite</w:t>
            </w:r>
            <w:r w:rsidR="000D58DD" w:rsidRPr="00042881">
              <w:rPr>
                <w:rFonts w:cstheme="minorHAnsi"/>
              </w:rPr>
              <w:t xml:space="preserve"> strong and thorough textual evidence to support analysis of what the text says explicitly as well as inferences drawn from the text, including determining where the text leaves matters uncertain.</w:t>
            </w:r>
          </w:p>
          <w:p w:rsidR="00870B3C" w:rsidRPr="00042881" w:rsidRDefault="00870B3C" w:rsidP="000D58DD">
            <w:pPr>
              <w:rPr>
                <w:rFonts w:cstheme="minorHAnsi"/>
              </w:rPr>
            </w:pPr>
          </w:p>
          <w:p w:rsidR="000D58DD" w:rsidRDefault="00993E44" w:rsidP="000D58DD">
            <w:pPr>
              <w:rPr>
                <w:rFonts w:cstheme="minorHAnsi"/>
              </w:rPr>
            </w:pPr>
            <w:hyperlink r:id="rId10" w:tgtFrame="_top" w:history="1">
              <w:r w:rsidR="00870B3C">
                <w:rPr>
                  <w:rStyle w:val="Hyperlink"/>
                  <w:rFonts w:cstheme="minorHAnsi"/>
                </w:rPr>
                <w:t>LAFS.1112.RI.1.</w:t>
              </w:r>
              <w:r w:rsidRPr="00993E44">
                <w:rPr>
                  <w:rStyle w:val="Hyperlink"/>
                  <w:rFonts w:cstheme="minorHAnsi"/>
                </w:rPr>
                <w:t xml:space="preserve"> </w:t>
              </w:r>
            </w:hyperlink>
            <w:r w:rsidR="00870B3C">
              <w:rPr>
                <w:rFonts w:cstheme="minorHAnsi"/>
              </w:rPr>
              <w:t xml:space="preserve">   </w:t>
            </w:r>
            <w:hyperlink r:id="rId11" w:tgtFrame="_top" w:history="1">
              <w:r w:rsidR="00870B3C">
                <w:rPr>
                  <w:rStyle w:val="Hyperlink"/>
                </w:rPr>
                <w:t xml:space="preserve">LAFS.1112.RL.1.2 </w:t>
              </w:r>
            </w:hyperlink>
            <w:r w:rsidR="00870B3C">
              <w:t xml:space="preserve">   </w:t>
            </w:r>
            <w:r w:rsidR="000D58DD" w:rsidRPr="00A8054C">
              <w:rPr>
                <w:rFonts w:cstheme="minorHAnsi"/>
              </w:rPr>
              <w:t>Determine two or more themes or central ideas of a text and analyze their development over the course of the text, including how they interact and build on one another to produce a complex account; provide an objective summary of the text.</w:t>
            </w:r>
          </w:p>
          <w:p w:rsidR="00870B3C" w:rsidRPr="00A8054C" w:rsidRDefault="00870B3C" w:rsidP="000D58DD">
            <w:pPr>
              <w:rPr>
                <w:rFonts w:cstheme="minorHAnsi"/>
              </w:rPr>
            </w:pPr>
          </w:p>
          <w:p w:rsidR="000D58DD" w:rsidRDefault="00993E44" w:rsidP="000D58DD">
            <w:pPr>
              <w:rPr>
                <w:rFonts w:cstheme="minorHAnsi"/>
              </w:rPr>
            </w:pPr>
            <w:hyperlink r:id="rId12" w:tgtFrame="_top" w:history="1">
              <w:r w:rsidRPr="00993E44">
                <w:rPr>
                  <w:rStyle w:val="Hyperlink"/>
                  <w:rFonts w:cstheme="minorHAnsi"/>
                </w:rPr>
                <w:t xml:space="preserve">LAFS.1112.RI.1.3 </w:t>
              </w:r>
            </w:hyperlink>
            <w:r w:rsidR="00870B3C">
              <w:rPr>
                <w:rFonts w:cstheme="minorHAnsi"/>
              </w:rPr>
              <w:t xml:space="preserve">   </w:t>
            </w:r>
            <w:hyperlink r:id="rId13" w:tgtFrame="_top" w:history="1">
              <w:r w:rsidR="00870B3C">
                <w:rPr>
                  <w:rStyle w:val="Hyperlink"/>
                </w:rPr>
                <w:t xml:space="preserve">LAFS.1112.RL.1.3 </w:t>
              </w:r>
            </w:hyperlink>
            <w:r w:rsidR="00870B3C">
              <w:t xml:space="preserve">   </w:t>
            </w:r>
            <w:r w:rsidR="000D58DD" w:rsidRPr="00A8054C">
              <w:rPr>
                <w:rFonts w:cstheme="minorHAnsi"/>
              </w:rPr>
              <w:t>Analyze the impact of the author’s choices regarding how to develop and relate elements of a story or drama (e.g., where a story is set, how the action is ordered, how the characters are introduced and developed).</w:t>
            </w:r>
          </w:p>
          <w:p w:rsidR="00870B3C" w:rsidRPr="00A8054C" w:rsidRDefault="00870B3C" w:rsidP="000D58DD">
            <w:pPr>
              <w:rPr>
                <w:rFonts w:cstheme="minorHAnsi"/>
              </w:rPr>
            </w:pPr>
          </w:p>
          <w:p w:rsidR="007B6D9D" w:rsidRDefault="00993E44" w:rsidP="000D58DD">
            <w:pPr>
              <w:rPr>
                <w:rFonts w:cstheme="minorHAnsi"/>
              </w:rPr>
            </w:pPr>
            <w:hyperlink r:id="rId14" w:tgtFrame="_top" w:history="1">
              <w:r w:rsidRPr="00993E44">
                <w:rPr>
                  <w:rStyle w:val="Hyperlink"/>
                  <w:rFonts w:cstheme="minorHAnsi"/>
                </w:rPr>
                <w:t xml:space="preserve">LAFS.1112.RI.2.5 </w:t>
              </w:r>
            </w:hyperlink>
            <w:r w:rsidR="00870B3C">
              <w:rPr>
                <w:rFonts w:cstheme="minorHAnsi"/>
              </w:rPr>
              <w:t xml:space="preserve">   </w:t>
            </w:r>
            <w:hyperlink r:id="rId15" w:tgtFrame="_top" w:history="1">
              <w:r w:rsidR="00870B3C">
                <w:rPr>
                  <w:rStyle w:val="Hyperlink"/>
                </w:rPr>
                <w:t xml:space="preserve">LAFS.1112.RL.2.5 </w:t>
              </w:r>
            </w:hyperlink>
            <w:r w:rsidR="00870B3C">
              <w:t xml:space="preserve">   </w:t>
            </w:r>
            <w:r w:rsidR="000D58DD" w:rsidRPr="00A8054C">
              <w:rPr>
                <w:rFonts w:cstheme="minorHAnsi"/>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0D58DD" w:rsidRPr="000D58DD" w:rsidRDefault="00870B3C" w:rsidP="000D58DD">
            <w:pPr>
              <w:spacing w:after="200" w:line="276" w:lineRule="auto"/>
              <w:rPr>
                <w:rFonts w:ascii="Calibri" w:eastAsia="Times New Roman" w:hAnsi="Calibri" w:cs="Calibri"/>
                <w:b/>
                <w:i/>
                <w:u w:val="single"/>
              </w:rPr>
            </w:pPr>
            <w:hyperlink r:id="rId16" w:tgtFrame="_top" w:history="1">
              <w:r w:rsidRPr="00870B3C">
                <w:rPr>
                  <w:rStyle w:val="Hyperlink"/>
                  <w:rFonts w:ascii="Calibri" w:eastAsia="Times New Roman" w:hAnsi="Calibri" w:cs="Calibri"/>
                </w:rPr>
                <w:t xml:space="preserve">LAFS.1112.W.1.2 </w:t>
              </w:r>
            </w:hyperlink>
            <w:r w:rsidR="000D58DD" w:rsidRPr="000D58DD">
              <w:rPr>
                <w:rFonts w:ascii="Calibri" w:eastAsia="Times New Roman" w:hAnsi="Calibri" w:cs="Calibri"/>
              </w:rPr>
              <w:t>Write informative/explanatory texts to examine and convey complex ideas, concepts, and information clearly and accurately through the effective selection, organization, and analysis of content.</w:t>
            </w:r>
          </w:p>
          <w:p w:rsidR="000D58DD" w:rsidRPr="000D58DD" w:rsidRDefault="00870B3C" w:rsidP="000D58DD">
            <w:pPr>
              <w:spacing w:after="200" w:line="276" w:lineRule="auto"/>
              <w:rPr>
                <w:rFonts w:ascii="Calibri" w:eastAsia="Times New Roman" w:hAnsi="Calibri" w:cs="Calibri"/>
                <w:b/>
                <w:i/>
                <w:u w:val="single"/>
              </w:rPr>
            </w:pPr>
            <w:hyperlink r:id="rId17" w:tgtFrame="_top" w:history="1">
              <w:r w:rsidRPr="00870B3C">
                <w:rPr>
                  <w:rStyle w:val="Hyperlink"/>
                  <w:rFonts w:ascii="Calibri" w:eastAsia="Times New Roman" w:hAnsi="Calibri" w:cs="Calibri"/>
                </w:rPr>
                <w:t xml:space="preserve">LAFS.1112.W.1.3 </w:t>
              </w:r>
            </w:hyperlink>
            <w:r w:rsidR="000D58DD" w:rsidRPr="000D58DD">
              <w:rPr>
                <w:rFonts w:ascii="Calibri" w:eastAsia="Times New Roman" w:hAnsi="Calibri" w:cs="Calibri"/>
              </w:rPr>
              <w:t>Write narratives to develop real or imagined experiences or events using effective technique, well-chosen details, and well-structured event sequences.</w:t>
            </w:r>
          </w:p>
          <w:p w:rsidR="000D58DD" w:rsidRPr="000D58DD" w:rsidRDefault="00870B3C" w:rsidP="000D58DD">
            <w:pPr>
              <w:spacing w:after="200" w:line="276" w:lineRule="auto"/>
              <w:rPr>
                <w:rFonts w:ascii="Calibri" w:eastAsia="Times New Roman" w:hAnsi="Calibri" w:cs="Calibri"/>
                <w:b/>
                <w:i/>
                <w:u w:val="single"/>
              </w:rPr>
            </w:pPr>
            <w:hyperlink r:id="rId18" w:tgtFrame="_top" w:history="1">
              <w:r w:rsidRPr="00870B3C">
                <w:rPr>
                  <w:rStyle w:val="Hyperlink"/>
                  <w:rFonts w:ascii="Calibri" w:eastAsia="Times New Roman" w:hAnsi="Calibri" w:cs="Calibri"/>
                </w:rPr>
                <w:t xml:space="preserve">LAFS.1112.W.2.4 </w:t>
              </w:r>
            </w:hyperlink>
            <w:r w:rsidR="000D58DD" w:rsidRPr="000D58DD">
              <w:rPr>
                <w:rFonts w:ascii="Calibri" w:eastAsia="Times New Roman" w:hAnsi="Calibri" w:cs="Calibri"/>
              </w:rPr>
              <w:t>Produce clear and coherent writing in which the development, organization, and style are appropriate to task, purpose, and audience. (Grade-specific expectations for writing types are defined in standards 1–3 above.)</w:t>
            </w:r>
          </w:p>
          <w:p w:rsidR="000D58DD" w:rsidRPr="000D58DD" w:rsidRDefault="00870B3C" w:rsidP="000D58DD">
            <w:pPr>
              <w:spacing w:after="200" w:line="276" w:lineRule="auto"/>
              <w:rPr>
                <w:rFonts w:ascii="Calibri" w:eastAsia="Times New Roman" w:hAnsi="Calibri" w:cs="Calibri"/>
                <w:b/>
                <w:i/>
                <w:u w:val="single"/>
              </w:rPr>
            </w:pPr>
            <w:hyperlink r:id="rId19" w:tgtFrame="_top" w:history="1">
              <w:r w:rsidRPr="00870B3C">
                <w:rPr>
                  <w:rStyle w:val="Hyperlink"/>
                  <w:rFonts w:ascii="Calibri" w:eastAsia="Times New Roman" w:hAnsi="Calibri" w:cs="Calibri"/>
                </w:rPr>
                <w:t xml:space="preserve">LAFS.1112.W.2.5 </w:t>
              </w:r>
            </w:hyperlink>
            <w:r w:rsidR="000D58DD" w:rsidRPr="000D58DD">
              <w:rPr>
                <w:rFonts w:ascii="Calibri" w:eastAsia="Times New Roman" w:hAnsi="Calibri" w:cs="Calibri"/>
              </w:rPr>
              <w:t xml:space="preserve">Develop and strengthen writing as needed by planning, revising, editing, rewriting, or trying a new approach, focusing on addressing what is most </w:t>
            </w:r>
            <w:r w:rsidR="000D58DD" w:rsidRPr="000D58DD">
              <w:rPr>
                <w:rFonts w:ascii="Calibri" w:eastAsia="Times New Roman" w:hAnsi="Calibri" w:cs="Calibri"/>
              </w:rPr>
              <w:lastRenderedPageBreak/>
              <w:t xml:space="preserve">significant for a specific purpose and audience. (Editing for conventions should demonstrate command of Language standards 1–3 up to and including grades 11–12 </w:t>
            </w:r>
            <w:hyperlink r:id="rId20" w:history="1">
              <w:r w:rsidR="000D58DD" w:rsidRPr="000D58DD">
                <w:rPr>
                  <w:rFonts w:ascii="Calibri" w:eastAsia="Times New Roman" w:hAnsi="Calibri" w:cs="Calibri"/>
                </w:rPr>
                <w:t>here</w:t>
              </w:r>
            </w:hyperlink>
            <w:r w:rsidR="000D58DD" w:rsidRPr="000D58DD">
              <w:rPr>
                <w:rFonts w:ascii="Calibri" w:eastAsia="Times New Roman" w:hAnsi="Calibri" w:cs="Calibri"/>
              </w:rPr>
              <w:t>.)</w:t>
            </w:r>
          </w:p>
          <w:p w:rsidR="000D58DD" w:rsidRDefault="00870B3C" w:rsidP="000D58DD">
            <w:pPr>
              <w:rPr>
                <w:rFonts w:ascii="Calibri" w:eastAsia="Times New Roman" w:hAnsi="Calibri" w:cs="Calibri"/>
              </w:rPr>
            </w:pPr>
            <w:hyperlink r:id="rId21" w:tgtFrame="_top" w:history="1">
              <w:r w:rsidRPr="00870B3C">
                <w:rPr>
                  <w:rStyle w:val="Hyperlink"/>
                  <w:rFonts w:ascii="Calibri" w:eastAsia="Times New Roman" w:hAnsi="Calibri" w:cs="Calibri"/>
                </w:rPr>
                <w:t xml:space="preserve">LAFS.1112.W.3.9 </w:t>
              </w:r>
            </w:hyperlink>
            <w:r w:rsidR="000D58DD" w:rsidRPr="000D58DD">
              <w:rPr>
                <w:rFonts w:ascii="Calibri" w:eastAsia="Times New Roman" w:hAnsi="Calibri" w:cs="Calibri"/>
              </w:rPr>
              <w:t>Draw evidence from literary or informational texts to support analysis, reflection, and research.</w:t>
            </w:r>
          </w:p>
          <w:p w:rsidR="000D58DD" w:rsidRDefault="000D58DD" w:rsidP="000D58DD">
            <w:pPr>
              <w:rPr>
                <w:rFonts w:ascii="Calibri" w:eastAsia="Times New Roman" w:hAnsi="Calibri" w:cs="Calibri"/>
              </w:rPr>
            </w:pPr>
          </w:p>
          <w:p w:rsidR="000D58DD" w:rsidRDefault="00870B3C" w:rsidP="000D58DD">
            <w:pPr>
              <w:rPr>
                <w:rFonts w:eastAsia="Times New Roman" w:cstheme="minorHAnsi"/>
              </w:rPr>
            </w:pPr>
            <w:hyperlink r:id="rId22" w:tgtFrame="_top" w:history="1">
              <w:r w:rsidRPr="00870B3C">
                <w:rPr>
                  <w:rStyle w:val="Hyperlink"/>
                  <w:rFonts w:cstheme="minorHAnsi"/>
                </w:rPr>
                <w:t xml:space="preserve">LAFS.1112.SL.1.1 </w:t>
              </w:r>
            </w:hyperlink>
            <w:r w:rsidR="000D58DD" w:rsidRPr="009226F9">
              <w:rPr>
                <w:rFonts w:eastAsia="Times New Roman" w:cstheme="minorHAnsi"/>
              </w:rPr>
              <w:t>Initiate and participate effectively in a range of collaborative discussions (one-on-one, in groups, and teacher-led) with diverse partners on grades 11–12 topics, texts, and issues, building on others’ ideas and expressing their own clearly and persuasively.</w:t>
            </w:r>
          </w:p>
          <w:p w:rsidR="000D58DD" w:rsidRDefault="000D58DD" w:rsidP="000D58DD">
            <w:pPr>
              <w:rPr>
                <w:rFonts w:cstheme="minorHAnsi"/>
              </w:rPr>
            </w:pPr>
          </w:p>
          <w:p w:rsidR="000D58DD" w:rsidRDefault="00870B3C" w:rsidP="000D58DD">
            <w:hyperlink r:id="rId23" w:tgtFrame="_top" w:history="1">
              <w:r w:rsidRPr="00870B3C">
                <w:rPr>
                  <w:rStyle w:val="Hyperlink"/>
                  <w:rFonts w:cstheme="minorHAnsi"/>
                </w:rPr>
                <w:t xml:space="preserve">LAFS.1112.SL.2.6 </w:t>
              </w:r>
            </w:hyperlink>
            <w:r w:rsidR="000D58DD" w:rsidRPr="009226F9">
              <w:rPr>
                <w:rFonts w:cstheme="minorHAnsi"/>
              </w:rPr>
              <w:t xml:space="preserve">Adapt speech to a variety of contexts and tasks, demonstrating a command of formal English when indicated or appropriate. (See grades 11–12 Language standards 1 and 3 </w:t>
            </w:r>
            <w:hyperlink r:id="rId24" w:history="1">
              <w:r w:rsidR="000D58DD" w:rsidRPr="009226F9">
                <w:rPr>
                  <w:rStyle w:val="Hyperlink"/>
                  <w:rFonts w:cstheme="minorHAnsi"/>
                </w:rPr>
                <w:t>here</w:t>
              </w:r>
            </w:hyperlink>
            <w:r w:rsidR="000D58DD" w:rsidRPr="009226F9">
              <w:rPr>
                <w:rFonts w:cstheme="minorHAnsi"/>
              </w:rPr>
              <w:t xml:space="preserve"> for specific expectations.)</w:t>
            </w:r>
          </w:p>
          <w:p w:rsidR="005826AF" w:rsidRPr="00E5018B" w:rsidRDefault="005826AF" w:rsidP="007B6D9D">
            <w:pPr>
              <w:pStyle w:val="ListParagraph"/>
              <w:rPr>
                <w:rFonts w:ascii="Times New Roman" w:hAnsi="Times New Roman" w:cs="Times New Roman"/>
              </w:rPr>
            </w:pPr>
          </w:p>
          <w:p w:rsidR="0071764C" w:rsidRDefault="005826AF" w:rsidP="0071764C">
            <w:pPr>
              <w:rPr>
                <w:rFonts w:ascii="Times New Roman" w:hAnsi="Times New Roman" w:cs="Times New Roman"/>
              </w:rPr>
            </w:pPr>
            <w:r w:rsidRPr="00E5018B">
              <w:rPr>
                <w:rFonts w:ascii="Times New Roman" w:hAnsi="Times New Roman" w:cs="Times New Roman"/>
              </w:rPr>
              <w:t xml:space="preserve"> </w:t>
            </w: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71764C" w:rsidRDefault="0071764C" w:rsidP="0071764C">
            <w:pPr>
              <w:rPr>
                <w:rFonts w:ascii="Times New Roman" w:hAnsi="Times New Roman" w:cs="Times New Roman"/>
              </w:rPr>
            </w:pPr>
          </w:p>
          <w:p w:rsidR="0008380A" w:rsidRPr="00E5018B" w:rsidRDefault="00602C0D" w:rsidP="0071764C">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666432" behindDoc="0" locked="0" layoutInCell="1" allowOverlap="1">
                      <wp:simplePos x="0" y="0"/>
                      <wp:positionH relativeFrom="column">
                        <wp:posOffset>4755986</wp:posOffset>
                      </wp:positionH>
                      <wp:positionV relativeFrom="paragraph">
                        <wp:posOffset>161125</wp:posOffset>
                      </wp:positionV>
                      <wp:extent cx="1989906" cy="22266"/>
                      <wp:effectExtent l="0" t="0" r="29845" b="34925"/>
                      <wp:wrapNone/>
                      <wp:docPr id="6" name="Straight Connector 6"/>
                      <wp:cNvGraphicFramePr/>
                      <a:graphic xmlns:a="http://schemas.openxmlformats.org/drawingml/2006/main">
                        <a:graphicData uri="http://schemas.microsoft.com/office/word/2010/wordprocessingShape">
                          <wps:wsp>
                            <wps:cNvCnPr/>
                            <wps:spPr>
                              <a:xfrm>
                                <a:off x="0" y="0"/>
                                <a:ext cx="1989906" cy="222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CF16F"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pt,12.7pt" to="531.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" strokecolor="black [3213]" strokeweight=".5pt">
                      <v:stroke joinstyle="miter"/>
                    </v:line>
                  </w:pict>
                </mc:Fallback>
              </mc:AlternateContent>
            </w:r>
            <w:r w:rsidR="00E5018B" w:rsidRPr="00E5018B">
              <w:rPr>
                <w:rFonts w:ascii="Times New Roman" w:hAnsi="Times New Roman" w:cs="Times New Roman"/>
                <w:noProof/>
                <w:color w:val="FF0000"/>
              </w:rPr>
              <mc:AlternateContent>
                <mc:Choice Requires="wps">
                  <w:drawing>
                    <wp:anchor distT="0" distB="0" distL="114300" distR="114300" simplePos="0" relativeHeight="251662336" behindDoc="0" locked="0" layoutInCell="1" allowOverlap="1" wp14:anchorId="29907C51" wp14:editId="26FE01C6">
                      <wp:simplePos x="0" y="0"/>
                      <wp:positionH relativeFrom="column">
                        <wp:posOffset>4701110</wp:posOffset>
                      </wp:positionH>
                      <wp:positionV relativeFrom="paragraph">
                        <wp:posOffset>5171337</wp:posOffset>
                      </wp:positionV>
                      <wp:extent cx="2041742"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20417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4AE9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0.15pt,407.2pt" to="530.9pt,4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OpzgEAAAMEAAAOAAAAZHJzL2Uyb0RvYy54bWysU02P0zAQvSPxHyzft0mqCl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" strokecolor="black [3213]" strokeweight=".5pt">
                      <v:stroke joinstyle="miter"/>
                    </v:line>
                  </w:pict>
                </mc:Fallback>
              </mc:AlternateContent>
            </w:r>
          </w:p>
        </w:tc>
        <w:tc>
          <w:tcPr>
            <w:tcW w:w="3120" w:type="dxa"/>
            <w:tcBorders>
              <w:bottom w:val="nil"/>
              <w:right w:val="single" w:sz="24" w:space="0" w:color="auto"/>
            </w:tcBorders>
          </w:tcPr>
          <w:p w:rsidR="006218FC" w:rsidRDefault="006218FC" w:rsidP="006218FC">
            <w:pPr>
              <w:rPr>
                <w:rFonts w:ascii="Times New Roman" w:hAnsi="Times New Roman" w:cs="Times New Roman"/>
                <w:b/>
                <w:u w:val="single"/>
              </w:rPr>
            </w:pPr>
            <w:r w:rsidRPr="00E5018B">
              <w:rPr>
                <w:rFonts w:ascii="Times New Roman" w:hAnsi="Times New Roman" w:cs="Times New Roman"/>
                <w:b/>
                <w:u w:val="single"/>
              </w:rPr>
              <w:lastRenderedPageBreak/>
              <w:t>Anchor Text*</w:t>
            </w:r>
          </w:p>
          <w:p w:rsidR="00602C0D" w:rsidRDefault="00602C0D" w:rsidP="006218FC">
            <w:pPr>
              <w:rPr>
                <w:rFonts w:ascii="Times New Roman" w:hAnsi="Times New Roman" w:cs="Times New Roman"/>
                <w:b/>
                <w:u w:val="single"/>
              </w:rPr>
            </w:pPr>
          </w:p>
          <w:p w:rsidR="00602C0D" w:rsidRPr="00485702" w:rsidRDefault="00602C0D" w:rsidP="00602C0D">
            <w:pPr>
              <w:jc w:val="center"/>
              <w:rPr>
                <w:rFonts w:cstheme="minorHAnsi"/>
              </w:rPr>
            </w:pPr>
            <w:r w:rsidRPr="00485702">
              <w:rPr>
                <w:rFonts w:cstheme="minorHAnsi"/>
                <w:u w:val="single"/>
              </w:rPr>
              <w:t>Beowulf</w:t>
            </w:r>
          </w:p>
          <w:p w:rsidR="00602C0D" w:rsidRPr="00485702" w:rsidRDefault="00602C0D" w:rsidP="00602C0D">
            <w:pPr>
              <w:jc w:val="center"/>
              <w:rPr>
                <w:rFonts w:cstheme="minorHAnsi"/>
              </w:rPr>
            </w:pPr>
            <w:r w:rsidRPr="00485702">
              <w:rPr>
                <w:rFonts w:cstheme="minorHAnsi"/>
              </w:rPr>
              <w:t>Student text</w:t>
            </w:r>
          </w:p>
          <w:p w:rsidR="00602C0D" w:rsidRPr="00485702" w:rsidRDefault="00602C0D" w:rsidP="00602C0D">
            <w:pPr>
              <w:rPr>
                <w:rFonts w:cstheme="minorHAnsi"/>
              </w:rPr>
            </w:pPr>
          </w:p>
          <w:p w:rsidR="00602C0D" w:rsidRDefault="00602C0D" w:rsidP="00602C0D">
            <w:pPr>
              <w:jc w:val="center"/>
              <w:rPr>
                <w:rFonts w:cstheme="minorHAnsi"/>
              </w:rPr>
            </w:pPr>
            <w:r w:rsidRPr="00485702">
              <w:rPr>
                <w:rFonts w:cstheme="minorHAnsi"/>
              </w:rPr>
              <w:t>“The Pardoner’s Tale”</w:t>
            </w:r>
          </w:p>
          <w:p w:rsidR="00602C0D" w:rsidRPr="00E5018B" w:rsidRDefault="00602C0D" w:rsidP="006218FC">
            <w:pPr>
              <w:rPr>
                <w:rFonts w:ascii="Times New Roman" w:hAnsi="Times New Roman" w:cs="Times New Roman"/>
                <w:b/>
                <w:u w:val="single"/>
              </w:rPr>
            </w:pPr>
          </w:p>
        </w:tc>
      </w:tr>
      <w:tr w:rsidR="006218FC" w:rsidRPr="00E5018B" w:rsidTr="00BB0777">
        <w:trPr>
          <w:trHeight w:val="504"/>
        </w:trPr>
        <w:tc>
          <w:tcPr>
            <w:tcW w:w="2220" w:type="dxa"/>
            <w:vMerge/>
            <w:tcBorders>
              <w:left w:val="single" w:sz="24" w:space="0" w:color="auto"/>
            </w:tcBorders>
          </w:tcPr>
          <w:p w:rsidR="006218FC" w:rsidRPr="00E5018B" w:rsidRDefault="006218FC" w:rsidP="006218FC">
            <w:pPr>
              <w:jc w:val="center"/>
              <w:rPr>
                <w:rFonts w:ascii="Times New Roman" w:hAnsi="Times New Roman" w:cs="Times New Roman"/>
              </w:rPr>
            </w:pPr>
          </w:p>
        </w:tc>
        <w:tc>
          <w:tcPr>
            <w:tcW w:w="7560" w:type="dxa"/>
            <w:vMerge/>
          </w:tcPr>
          <w:p w:rsidR="006218FC" w:rsidRPr="00E5018B" w:rsidRDefault="006218FC" w:rsidP="006218FC">
            <w:pPr>
              <w:rPr>
                <w:rFonts w:ascii="Times New Roman" w:hAnsi="Times New Roman" w:cs="Times New Roman"/>
              </w:rPr>
            </w:pPr>
          </w:p>
        </w:tc>
        <w:tc>
          <w:tcPr>
            <w:tcW w:w="3120" w:type="dxa"/>
            <w:tcBorders>
              <w:top w:val="nil"/>
              <w:bottom w:val="nil"/>
              <w:right w:val="single" w:sz="24" w:space="0" w:color="auto"/>
            </w:tcBorders>
          </w:tcPr>
          <w:p w:rsidR="0071764C" w:rsidRDefault="0071764C" w:rsidP="0071764C">
            <w:pPr>
              <w:jc w:val="center"/>
              <w:rPr>
                <w:rFonts w:cstheme="minorHAnsi"/>
              </w:rPr>
            </w:pPr>
          </w:p>
          <w:p w:rsidR="00826B40" w:rsidRPr="00E5018B" w:rsidRDefault="00826B40" w:rsidP="00826B40">
            <w:pPr>
              <w:rPr>
                <w:rFonts w:ascii="Times New Roman" w:hAnsi="Times New Roman" w:cs="Times New Roman"/>
                <w:b/>
              </w:rPr>
            </w:pPr>
            <w:r w:rsidRPr="00E5018B">
              <w:rPr>
                <w:rFonts w:ascii="Times New Roman" w:hAnsi="Times New Roman" w:cs="Times New Roman"/>
                <w:b/>
              </w:rPr>
              <w:t>Reading Support for Students:</w:t>
            </w:r>
          </w:p>
          <w:p w:rsidR="00410EDF" w:rsidRPr="00E5018B" w:rsidRDefault="00DC7BF1" w:rsidP="00410EDF">
            <w:pPr>
              <w:rPr>
                <w:rFonts w:ascii="Times New Roman" w:hAnsi="Times New Roman" w:cs="Times New Roman"/>
              </w:rPr>
            </w:pPr>
            <w:hyperlink r:id="rId25" w:history="1">
              <w:r w:rsidR="00410EDF" w:rsidRPr="00E5018B">
                <w:rPr>
                  <w:rStyle w:val="Hyperlink"/>
                  <w:rFonts w:ascii="Times New Roman" w:hAnsi="Times New Roman" w:cs="Times New Roman"/>
                </w:rPr>
                <w:t>Clarence Darrow's Leopold and Loeb Speech:</w:t>
              </w:r>
            </w:hyperlink>
            <w:r w:rsidR="00410EDF" w:rsidRPr="00E5018B">
              <w:rPr>
                <w:rFonts w:ascii="Times New Roman" w:hAnsi="Times New Roman" w:cs="Times New Roman"/>
              </w:rPr>
              <w:t xml:space="preserve"> </w:t>
            </w:r>
          </w:p>
          <w:p w:rsidR="00410EDF" w:rsidRPr="00E5018B" w:rsidRDefault="00410EDF" w:rsidP="00410EDF">
            <w:pPr>
              <w:rPr>
                <w:rFonts w:ascii="Times New Roman" w:hAnsi="Times New Roman" w:cs="Times New Roman"/>
              </w:rPr>
            </w:pPr>
            <w:r w:rsidRPr="00E5018B">
              <w:rPr>
                <w:rFonts w:ascii="Times New Roman" w:hAnsi="Times New Roman" w:cs="Times New Roman"/>
              </w:rPr>
              <w:t>By the end of this tutorial you should be able to provide a complex analysis of two or more central ideas in a nonfiction text.</w:t>
            </w:r>
          </w:p>
          <w:p w:rsidR="00826B40" w:rsidRPr="00E5018B" w:rsidRDefault="00826B40" w:rsidP="00826B40">
            <w:pPr>
              <w:rPr>
                <w:rFonts w:ascii="Times New Roman" w:hAnsi="Times New Roman" w:cs="Times New Roman"/>
              </w:rPr>
            </w:pPr>
            <w:r w:rsidRPr="00E5018B">
              <w:rPr>
                <w:rFonts w:ascii="Times New Roman" w:hAnsi="Times New Roman" w:cs="Times New Roman"/>
              </w:rPr>
              <w:t xml:space="preserve"> </w:t>
            </w:r>
          </w:p>
          <w:p w:rsidR="00826B40" w:rsidRPr="00E5018B" w:rsidRDefault="00826B40" w:rsidP="00826B40">
            <w:pPr>
              <w:rPr>
                <w:rFonts w:ascii="Times New Roman" w:hAnsi="Times New Roman" w:cs="Times New Roman"/>
                <w:b/>
              </w:rPr>
            </w:pPr>
            <w:r w:rsidRPr="00E5018B">
              <w:rPr>
                <w:rFonts w:ascii="Times New Roman" w:hAnsi="Times New Roman" w:cs="Times New Roman"/>
                <w:b/>
              </w:rPr>
              <w:t>Writing  Support for Students:</w:t>
            </w:r>
          </w:p>
          <w:p w:rsidR="00826B40" w:rsidRPr="00E5018B" w:rsidRDefault="00DC7BF1" w:rsidP="00826B40">
            <w:pPr>
              <w:rPr>
                <w:rFonts w:ascii="Times New Roman" w:hAnsi="Times New Roman" w:cs="Times New Roman"/>
              </w:rPr>
            </w:pPr>
            <w:hyperlink r:id="rId26" w:history="1">
              <w:r w:rsidR="00826B40" w:rsidRPr="00E5018B">
                <w:rPr>
                  <w:rStyle w:val="Hyperlink"/>
                  <w:rFonts w:ascii="Times New Roman" w:hAnsi="Times New Roman" w:cs="Times New Roman"/>
                </w:rPr>
                <w:t>Guide to Grammar and Writing: Principles of Composition:</w:t>
              </w:r>
            </w:hyperlink>
            <w:r w:rsidR="00826B40" w:rsidRPr="00E5018B">
              <w:rPr>
                <w:rFonts w:ascii="Times New Roman" w:hAnsi="Times New Roman" w:cs="Times New Roman"/>
              </w:rPr>
              <w:t xml:space="preserve"> </w:t>
            </w:r>
          </w:p>
          <w:p w:rsidR="00826B40" w:rsidRPr="00E5018B" w:rsidRDefault="00826B40" w:rsidP="00826B40">
            <w:pPr>
              <w:pStyle w:val="NormalWeb"/>
              <w:rPr>
                <w:sz w:val="22"/>
                <w:szCs w:val="22"/>
              </w:rPr>
            </w:pPr>
            <w:r w:rsidRPr="00E5018B">
              <w:rPr>
                <w:sz w:val="22"/>
                <w:szCs w:val="22"/>
              </w:rPr>
              <w:t>This is a comprehensive guide that can help students with writing.</w:t>
            </w:r>
            <w:bookmarkStart w:id="0" w:name="_GoBack"/>
            <w:bookmarkEnd w:id="0"/>
          </w:p>
          <w:p w:rsidR="006218FC" w:rsidRPr="00E5018B" w:rsidRDefault="006218FC" w:rsidP="006218FC">
            <w:pPr>
              <w:rPr>
                <w:rFonts w:ascii="Times New Roman" w:hAnsi="Times New Roman" w:cs="Times New Roman"/>
                <w:b/>
                <w:u w:val="single"/>
              </w:rPr>
            </w:pPr>
            <w:r w:rsidRPr="00E5018B">
              <w:rPr>
                <w:rFonts w:ascii="Times New Roman" w:hAnsi="Times New Roman" w:cs="Times New Roman"/>
                <w:b/>
                <w:u w:val="single"/>
              </w:rPr>
              <w:t>Sample Writing Task:</w:t>
            </w:r>
          </w:p>
          <w:p w:rsidR="0071764C" w:rsidRPr="00485702" w:rsidRDefault="0071764C" w:rsidP="0071764C">
            <w:pPr>
              <w:pStyle w:val="NormalWeb"/>
              <w:rPr>
                <w:rFonts w:asciiTheme="minorHAnsi" w:hAnsiTheme="minorHAnsi" w:cstheme="minorHAnsi"/>
                <w:sz w:val="22"/>
                <w:szCs w:val="22"/>
              </w:rPr>
            </w:pPr>
            <w:r>
              <w:rPr>
                <w:rFonts w:asciiTheme="minorHAnsi" w:hAnsiTheme="minorHAnsi" w:cstheme="minorHAnsi"/>
                <w:sz w:val="22"/>
                <w:szCs w:val="22"/>
              </w:rPr>
              <w:t>W</w:t>
            </w:r>
            <w:r w:rsidRPr="00485702">
              <w:rPr>
                <w:rFonts w:asciiTheme="minorHAnsi" w:hAnsiTheme="minorHAnsi" w:cstheme="minorHAnsi"/>
                <w:sz w:val="22"/>
                <w:szCs w:val="22"/>
              </w:rPr>
              <w:t>rite an analysis</w:t>
            </w:r>
            <w:r>
              <w:rPr>
                <w:rFonts w:asciiTheme="minorHAnsi" w:hAnsiTheme="minorHAnsi" w:cstheme="minorHAnsi"/>
                <w:sz w:val="22"/>
                <w:szCs w:val="22"/>
              </w:rPr>
              <w:t xml:space="preserve"> that examines the religious references found in the text and how a specific character’s decisions might exemplify those influences. </w:t>
            </w:r>
          </w:p>
          <w:p w:rsidR="006218FC" w:rsidRPr="00E5018B" w:rsidRDefault="006218FC" w:rsidP="006218FC">
            <w:pPr>
              <w:rPr>
                <w:rFonts w:ascii="Times New Roman" w:hAnsi="Times New Roman" w:cs="Times New Roman"/>
              </w:rPr>
            </w:pPr>
          </w:p>
        </w:tc>
      </w:tr>
      <w:tr w:rsidR="006218FC" w:rsidRPr="00E5018B" w:rsidTr="00737237">
        <w:trPr>
          <w:trHeight w:val="260"/>
        </w:trPr>
        <w:tc>
          <w:tcPr>
            <w:tcW w:w="2220" w:type="dxa"/>
            <w:vMerge/>
            <w:tcBorders>
              <w:left w:val="single" w:sz="24" w:space="0" w:color="auto"/>
            </w:tcBorders>
          </w:tcPr>
          <w:p w:rsidR="006218FC" w:rsidRPr="00E5018B" w:rsidRDefault="006218FC" w:rsidP="006218FC">
            <w:pPr>
              <w:jc w:val="center"/>
              <w:rPr>
                <w:rFonts w:ascii="Times New Roman" w:hAnsi="Times New Roman" w:cs="Times New Roman"/>
              </w:rPr>
            </w:pPr>
          </w:p>
        </w:tc>
        <w:tc>
          <w:tcPr>
            <w:tcW w:w="7560" w:type="dxa"/>
            <w:vMerge/>
          </w:tcPr>
          <w:p w:rsidR="006218FC" w:rsidRPr="00E5018B" w:rsidRDefault="006218FC" w:rsidP="006218FC">
            <w:pPr>
              <w:rPr>
                <w:rFonts w:ascii="Times New Roman" w:hAnsi="Times New Roman" w:cs="Times New Roman"/>
              </w:rPr>
            </w:pPr>
          </w:p>
        </w:tc>
        <w:tc>
          <w:tcPr>
            <w:tcW w:w="3120" w:type="dxa"/>
            <w:tcBorders>
              <w:top w:val="nil"/>
              <w:bottom w:val="nil"/>
              <w:right w:val="single" w:sz="24" w:space="0" w:color="auto"/>
            </w:tcBorders>
          </w:tcPr>
          <w:p w:rsidR="006218FC" w:rsidRPr="00E5018B" w:rsidRDefault="00602C0D" w:rsidP="006218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-44614</wp:posOffset>
                      </wp:positionH>
                      <wp:positionV relativeFrom="paragraph">
                        <wp:posOffset>295276</wp:posOffset>
                      </wp:positionV>
                      <wp:extent cx="1932039"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9320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83272"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25pt" to="148.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" strokecolor="black [3213]" strokeweight=".5pt">
                      <v:stroke joinstyle="miter"/>
                    </v:line>
                  </w:pict>
                </mc:Fallback>
              </mc:AlternateContent>
            </w:r>
          </w:p>
        </w:tc>
      </w:tr>
      <w:tr w:rsidR="006218FC" w:rsidRPr="00E5018B" w:rsidTr="00BB0777">
        <w:trPr>
          <w:trHeight w:val="360"/>
        </w:trPr>
        <w:tc>
          <w:tcPr>
            <w:tcW w:w="2220" w:type="dxa"/>
            <w:vMerge w:val="restart"/>
            <w:tcBorders>
              <w:top w:val="single" w:sz="24" w:space="0" w:color="auto"/>
              <w:left w:val="single" w:sz="24" w:space="0" w:color="auto"/>
            </w:tcBorders>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lastRenderedPageBreak/>
              <w:t>Quarter 2</w:t>
            </w:r>
          </w:p>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Oct 20 – Dec 18</w:t>
            </w:r>
          </w:p>
          <w:p w:rsidR="006218FC" w:rsidRPr="00E5018B" w:rsidRDefault="006218FC" w:rsidP="006218FC">
            <w:pPr>
              <w:jc w:val="center"/>
              <w:rPr>
                <w:rFonts w:ascii="Times New Roman" w:hAnsi="Times New Roman" w:cs="Times New Roman"/>
              </w:rPr>
            </w:pPr>
          </w:p>
        </w:tc>
        <w:tc>
          <w:tcPr>
            <w:tcW w:w="7560" w:type="dxa"/>
            <w:tcBorders>
              <w:top w:val="single" w:sz="24" w:space="0" w:color="auto"/>
              <w:bottom w:val="single" w:sz="8" w:space="0" w:color="auto"/>
            </w:tcBorders>
            <w:shd w:val="clear" w:color="auto" w:fill="FFC000"/>
            <w:vAlign w:val="center"/>
          </w:tcPr>
          <w:p w:rsidR="006218FC" w:rsidRPr="00E5018B" w:rsidRDefault="00870B3C" w:rsidP="006218FC">
            <w:pPr>
              <w:jc w:val="center"/>
              <w:rPr>
                <w:rFonts w:ascii="Times New Roman" w:hAnsi="Times New Roman" w:cs="Times New Roman"/>
                <w:b/>
              </w:rPr>
            </w:pPr>
            <w:r>
              <w:rPr>
                <w:rFonts w:ascii="Times New Roman" w:hAnsi="Times New Roman" w:cs="Times New Roman"/>
                <w:b/>
              </w:rPr>
              <w:t xml:space="preserve">Key </w:t>
            </w:r>
            <w:r w:rsidR="006218FC" w:rsidRPr="00E5018B">
              <w:rPr>
                <w:rFonts w:ascii="Times New Roman" w:hAnsi="Times New Roman" w:cs="Times New Roman"/>
                <w:b/>
              </w:rPr>
              <w:t>Standards Covered</w:t>
            </w:r>
          </w:p>
        </w:tc>
        <w:tc>
          <w:tcPr>
            <w:tcW w:w="3120" w:type="dxa"/>
            <w:tcBorders>
              <w:top w:val="single" w:sz="24" w:space="0" w:color="auto"/>
              <w:bottom w:val="single" w:sz="8" w:space="0" w:color="auto"/>
              <w:right w:val="single" w:sz="24" w:space="0" w:color="auto"/>
            </w:tcBorders>
            <w:shd w:val="clear" w:color="auto" w:fill="FFC000"/>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Examples of Resources</w:t>
            </w:r>
          </w:p>
        </w:tc>
      </w:tr>
      <w:tr w:rsidR="006218FC" w:rsidRPr="00E5018B" w:rsidTr="00BB0777">
        <w:trPr>
          <w:trHeight w:val="4636"/>
        </w:trPr>
        <w:tc>
          <w:tcPr>
            <w:tcW w:w="2220" w:type="dxa"/>
            <w:vMerge/>
            <w:tcBorders>
              <w:left w:val="single" w:sz="24" w:space="0" w:color="auto"/>
            </w:tcBorders>
          </w:tcPr>
          <w:p w:rsidR="006218FC" w:rsidRPr="00E5018B" w:rsidRDefault="006218FC" w:rsidP="006218FC">
            <w:pPr>
              <w:jc w:val="center"/>
              <w:rPr>
                <w:rFonts w:ascii="Times New Roman" w:hAnsi="Times New Roman" w:cs="Times New Roman"/>
              </w:rPr>
            </w:pPr>
          </w:p>
        </w:tc>
        <w:tc>
          <w:tcPr>
            <w:tcW w:w="7560" w:type="dxa"/>
            <w:tcBorders>
              <w:top w:val="single" w:sz="8" w:space="0" w:color="auto"/>
            </w:tcBorders>
          </w:tcPr>
          <w:p w:rsidR="008D7024" w:rsidRPr="00870B3C" w:rsidRDefault="008D7024" w:rsidP="00870B3C">
            <w:pPr>
              <w:rPr>
                <w:rFonts w:ascii="Times New Roman" w:hAnsi="Times New Roman" w:cs="Times New Roman"/>
                <w:b/>
              </w:rPr>
            </w:pPr>
            <w:r w:rsidRPr="00870B3C">
              <w:rPr>
                <w:rFonts w:ascii="Times New Roman" w:hAnsi="Times New Roman" w:cs="Times New Roman"/>
                <w:b/>
              </w:rPr>
              <w:t>Students will be able to :</w:t>
            </w:r>
          </w:p>
          <w:p w:rsidR="00AB5802" w:rsidRPr="00E5018B" w:rsidRDefault="00AB5802" w:rsidP="00AB5802">
            <w:pPr>
              <w:rPr>
                <w:rFonts w:ascii="Times New Roman" w:hAnsi="Times New Roman" w:cs="Times New Roman"/>
              </w:rPr>
            </w:pPr>
          </w:p>
          <w:p w:rsidR="00870B3C" w:rsidRPr="00870B3C" w:rsidRDefault="00870B3C" w:rsidP="00870B3C">
            <w:hyperlink r:id="rId27" w:tgtFrame="_top" w:history="1">
              <w:r w:rsidRPr="00870B3C">
                <w:rPr>
                  <w:rStyle w:val="Hyperlink"/>
                </w:rPr>
                <w:t xml:space="preserve">LAFS.1112.RI.1.1 </w:t>
              </w:r>
            </w:hyperlink>
            <w:r w:rsidRPr="00870B3C">
              <w:t xml:space="preserve">   </w:t>
            </w:r>
            <w:hyperlink r:id="rId28" w:tgtFrame="_top" w:history="1">
              <w:r w:rsidRPr="00870B3C">
                <w:rPr>
                  <w:rStyle w:val="Hyperlink"/>
                </w:rPr>
                <w:t xml:space="preserve">LAFS.1112.RL.1.1 </w:t>
              </w:r>
            </w:hyperlink>
            <w:r w:rsidRPr="00870B3C">
              <w:t xml:space="preserve">   Cite strong and thorough textual evidence to support analysis of what the text says explicitly as well as inferences drawn from the text, including determining where the text leaves matters uncertain.</w:t>
            </w:r>
          </w:p>
          <w:p w:rsidR="00870B3C" w:rsidRDefault="00870B3C" w:rsidP="00870B3C"/>
          <w:p w:rsidR="00870B3C" w:rsidRPr="00870B3C" w:rsidRDefault="00870B3C" w:rsidP="00870B3C">
            <w:hyperlink r:id="rId29" w:tgtFrame="_top" w:history="1">
              <w:r w:rsidRPr="00870B3C">
                <w:rPr>
                  <w:rStyle w:val="Hyperlink"/>
                </w:rPr>
                <w:t xml:space="preserve">LAFS.1112.RI.1. </w:t>
              </w:r>
            </w:hyperlink>
            <w:r w:rsidRPr="00870B3C">
              <w:t xml:space="preserve">   </w:t>
            </w:r>
            <w:hyperlink r:id="rId30" w:tgtFrame="_top" w:history="1">
              <w:r w:rsidRPr="00870B3C">
                <w:rPr>
                  <w:rStyle w:val="Hyperlink"/>
                </w:rPr>
                <w:t xml:space="preserve">LAFS.1112.RL.1.2 </w:t>
              </w:r>
            </w:hyperlink>
            <w:r w:rsidRPr="00870B3C">
              <w:t xml:space="preserve">   Determine two or more themes or central ideas of a text and analyze their development over the course of the text, including how they interact and build on one another to produce a complex account; provide an objective summary of the text.</w:t>
            </w:r>
          </w:p>
          <w:p w:rsidR="00870B3C" w:rsidRDefault="00870B3C" w:rsidP="00870B3C"/>
          <w:p w:rsidR="00870B3C" w:rsidRPr="00870B3C" w:rsidRDefault="00870B3C" w:rsidP="00870B3C">
            <w:hyperlink r:id="rId31" w:tgtFrame="_top" w:history="1">
              <w:r w:rsidRPr="00870B3C">
                <w:rPr>
                  <w:rStyle w:val="Hyperlink"/>
                </w:rPr>
                <w:t xml:space="preserve">LAFS.1112.RI.1.3 </w:t>
              </w:r>
            </w:hyperlink>
            <w:r w:rsidRPr="00870B3C">
              <w:t xml:space="preserve">   </w:t>
            </w:r>
            <w:hyperlink r:id="rId32" w:tgtFrame="_top" w:history="1">
              <w:r w:rsidRPr="00870B3C">
                <w:rPr>
                  <w:rStyle w:val="Hyperlink"/>
                </w:rPr>
                <w:t xml:space="preserve">LAFS.1112.RL.1.3 </w:t>
              </w:r>
            </w:hyperlink>
            <w:r w:rsidRPr="00870B3C">
              <w:t xml:space="preserve">   Analyze the impact of the author’s choices regarding how to develop and relate elements of a story or drama (e.g., where a story is set, how the action is ordered, how the characters are introduced and developed).</w:t>
            </w:r>
          </w:p>
          <w:p w:rsidR="00870B3C" w:rsidRDefault="00870B3C" w:rsidP="00870B3C"/>
          <w:p w:rsidR="00870B3C" w:rsidRPr="00870B3C" w:rsidRDefault="00870B3C" w:rsidP="00870B3C">
            <w:hyperlink r:id="rId33" w:tgtFrame="_top" w:history="1">
              <w:r w:rsidRPr="00870B3C">
                <w:rPr>
                  <w:rStyle w:val="Hyperlink"/>
                </w:rPr>
                <w:t xml:space="preserve">LAFS.1112.RI.2.5 </w:t>
              </w:r>
            </w:hyperlink>
            <w:r w:rsidRPr="00870B3C">
              <w:t xml:space="preserve">   </w:t>
            </w:r>
            <w:hyperlink r:id="rId34" w:tgtFrame="_top" w:history="1">
              <w:r w:rsidRPr="00870B3C">
                <w:rPr>
                  <w:rStyle w:val="Hyperlink"/>
                </w:rPr>
                <w:t xml:space="preserve">LAFS.1112.RL.2.5 </w:t>
              </w:r>
            </w:hyperlink>
            <w:r w:rsidRPr="00870B3C">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870B3C" w:rsidRDefault="00870B3C" w:rsidP="00870B3C"/>
          <w:p w:rsidR="00870B3C" w:rsidRDefault="00870B3C" w:rsidP="00870B3C">
            <w:hyperlink r:id="rId35" w:tgtFrame="_top" w:history="1">
              <w:r w:rsidRPr="00870B3C">
                <w:rPr>
                  <w:rStyle w:val="Hyperlink"/>
                </w:rPr>
                <w:t xml:space="preserve">LAFS.1112.W.1.2 </w:t>
              </w:r>
            </w:hyperlink>
            <w:r w:rsidRPr="00870B3C">
              <w:t xml:space="preserve">Write informative/explanatory texts to examine and convey </w:t>
            </w:r>
          </w:p>
          <w:p w:rsidR="00870B3C" w:rsidRPr="00870B3C" w:rsidRDefault="00870B3C" w:rsidP="00870B3C">
            <w:pPr>
              <w:rPr>
                <w:b/>
                <w:i/>
                <w:u w:val="single"/>
              </w:rPr>
            </w:pPr>
            <w:proofErr w:type="gramStart"/>
            <w:r w:rsidRPr="00870B3C">
              <w:t>complex</w:t>
            </w:r>
            <w:proofErr w:type="gramEnd"/>
            <w:r w:rsidRPr="00870B3C">
              <w:t xml:space="preserve"> ideas, concepts, and information clearly and accurately through the effective selection, organization, and analysis of content.</w:t>
            </w:r>
          </w:p>
          <w:p w:rsidR="00870B3C" w:rsidRDefault="00870B3C" w:rsidP="00870B3C"/>
          <w:p w:rsidR="00870B3C" w:rsidRPr="00870B3C" w:rsidRDefault="00870B3C" w:rsidP="00870B3C">
            <w:pPr>
              <w:rPr>
                <w:b/>
                <w:i/>
                <w:u w:val="single"/>
              </w:rPr>
            </w:pPr>
            <w:hyperlink r:id="rId36" w:tgtFrame="_top" w:history="1">
              <w:r w:rsidRPr="00870B3C">
                <w:rPr>
                  <w:rStyle w:val="Hyperlink"/>
                </w:rPr>
                <w:t xml:space="preserve">LAFS.1112.W.1.3 </w:t>
              </w:r>
            </w:hyperlink>
            <w:r w:rsidRPr="00870B3C">
              <w:t>Write narratives to develop real or imagined experiences or events using effective technique, well-chosen details, and well-structured event sequences.</w:t>
            </w:r>
          </w:p>
          <w:p w:rsidR="00870B3C" w:rsidRPr="00870B3C" w:rsidRDefault="00870B3C" w:rsidP="00870B3C">
            <w:pPr>
              <w:rPr>
                <w:b/>
                <w:i/>
                <w:u w:val="single"/>
              </w:rPr>
            </w:pPr>
            <w:hyperlink r:id="rId37" w:tgtFrame="_top" w:history="1">
              <w:r w:rsidRPr="00870B3C">
                <w:rPr>
                  <w:rStyle w:val="Hyperlink"/>
                </w:rPr>
                <w:t xml:space="preserve">LAFS.1112.W.2.4 </w:t>
              </w:r>
            </w:hyperlink>
            <w:r w:rsidRPr="00870B3C">
              <w:t>Produce clear and coherent writing in which the development, organization, and style are appropriate to task, purpose, and audience. (Grade-specific expectations for writing types are defined in standards 1–3 above.)</w:t>
            </w:r>
          </w:p>
          <w:p w:rsidR="00870B3C" w:rsidRDefault="00870B3C" w:rsidP="00870B3C"/>
          <w:p w:rsidR="00870B3C" w:rsidRPr="00870B3C" w:rsidRDefault="00870B3C" w:rsidP="00870B3C">
            <w:pPr>
              <w:rPr>
                <w:b/>
                <w:i/>
                <w:u w:val="single"/>
              </w:rPr>
            </w:pPr>
            <w:hyperlink r:id="rId38" w:tgtFrame="_top" w:history="1">
              <w:r w:rsidRPr="00870B3C">
                <w:rPr>
                  <w:rStyle w:val="Hyperlink"/>
                </w:rPr>
                <w:t xml:space="preserve">LAFS.1112.W.2.5 </w:t>
              </w:r>
            </w:hyperlink>
            <w:r w:rsidRPr="00870B3C">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39" w:history="1">
              <w:r w:rsidRPr="00870B3C">
                <w:rPr>
                  <w:rStyle w:val="Hyperlink"/>
                </w:rPr>
                <w:t>here</w:t>
              </w:r>
            </w:hyperlink>
            <w:r w:rsidRPr="00870B3C">
              <w:t>.)</w:t>
            </w:r>
          </w:p>
          <w:p w:rsidR="00870B3C" w:rsidRDefault="00870B3C" w:rsidP="00870B3C"/>
          <w:p w:rsidR="00870B3C" w:rsidRPr="00870B3C" w:rsidRDefault="00870B3C" w:rsidP="00870B3C">
            <w:hyperlink r:id="rId40" w:tgtFrame="_top" w:history="1">
              <w:r w:rsidRPr="00870B3C">
                <w:rPr>
                  <w:rStyle w:val="Hyperlink"/>
                </w:rPr>
                <w:t xml:space="preserve">LAFS.1112.W.3.9 </w:t>
              </w:r>
            </w:hyperlink>
            <w:r w:rsidRPr="00870B3C">
              <w:t>Draw evidence from literary or informational texts to support analysis, reflection, and research.</w:t>
            </w:r>
          </w:p>
          <w:p w:rsidR="00870B3C" w:rsidRDefault="00870B3C" w:rsidP="00870B3C"/>
          <w:p w:rsidR="00870B3C" w:rsidRPr="00870B3C" w:rsidRDefault="00870B3C" w:rsidP="00870B3C">
            <w:hyperlink r:id="rId41" w:tgtFrame="_top" w:history="1">
              <w:r w:rsidRPr="00870B3C">
                <w:rPr>
                  <w:rStyle w:val="Hyperlink"/>
                </w:rPr>
                <w:t xml:space="preserve">LAFS.1112.SL.1.1 </w:t>
              </w:r>
            </w:hyperlink>
            <w:r w:rsidRPr="00870B3C">
              <w:t>Initiate and participate effectively in a range of collaborative discussions (one-on-one, in groups, and teacher-led) with diverse partners on grades 11–12 topics, texts, and issues, building on others’ ideas and expressing their own clearly and persuasively.</w:t>
            </w:r>
          </w:p>
          <w:p w:rsidR="00870B3C" w:rsidRDefault="00870B3C" w:rsidP="00870B3C"/>
          <w:p w:rsidR="00870B3C" w:rsidRPr="00870B3C" w:rsidRDefault="00870B3C" w:rsidP="00870B3C">
            <w:hyperlink r:id="rId42" w:tgtFrame="_top" w:history="1">
              <w:r w:rsidRPr="00870B3C">
                <w:rPr>
                  <w:rStyle w:val="Hyperlink"/>
                </w:rPr>
                <w:t xml:space="preserve">LAFS.1112.SL.2.6 </w:t>
              </w:r>
            </w:hyperlink>
            <w:r w:rsidRPr="00870B3C">
              <w:t xml:space="preserve">Adapt speech to a variety of contexts and tasks, demonstrating a command of formal English when indicated or appropriate. (See grades 11–12 Language standards 1 and 3 </w:t>
            </w:r>
            <w:hyperlink r:id="rId43" w:history="1">
              <w:r w:rsidRPr="00870B3C">
                <w:rPr>
                  <w:rStyle w:val="Hyperlink"/>
                </w:rPr>
                <w:t>here</w:t>
              </w:r>
            </w:hyperlink>
            <w:r w:rsidRPr="00870B3C">
              <w:t xml:space="preserve"> for specific expectations.)</w:t>
            </w:r>
          </w:p>
          <w:p w:rsidR="001B5751" w:rsidRPr="00E5018B" w:rsidRDefault="001B5751" w:rsidP="00D703D3">
            <w:pPr>
              <w:pStyle w:val="ListParagraph"/>
              <w:rPr>
                <w:rFonts w:ascii="Times New Roman" w:hAnsi="Times New Roman" w:cs="Times New Roman"/>
              </w:rPr>
            </w:pPr>
          </w:p>
          <w:p w:rsidR="001B5751" w:rsidRPr="00E5018B" w:rsidRDefault="001B5751" w:rsidP="00D703D3">
            <w:pPr>
              <w:pStyle w:val="ListParagraph"/>
              <w:rPr>
                <w:rFonts w:ascii="Times New Roman" w:hAnsi="Times New Roman" w:cs="Times New Roman"/>
              </w:rPr>
            </w:pPr>
          </w:p>
          <w:p w:rsidR="001B5751" w:rsidRPr="00E5018B" w:rsidRDefault="001B5751" w:rsidP="00D703D3">
            <w:pPr>
              <w:pStyle w:val="ListParagraph"/>
              <w:rPr>
                <w:rFonts w:ascii="Times New Roman" w:hAnsi="Times New Roman" w:cs="Times New Roman"/>
              </w:rPr>
            </w:pPr>
          </w:p>
          <w:p w:rsidR="001B5751" w:rsidRPr="00E5018B" w:rsidRDefault="001B5751" w:rsidP="00D703D3">
            <w:pPr>
              <w:pStyle w:val="ListParagraph"/>
              <w:rPr>
                <w:rFonts w:ascii="Times New Roman" w:hAnsi="Times New Roman" w:cs="Times New Roman"/>
              </w:rPr>
            </w:pPr>
          </w:p>
          <w:p w:rsidR="001B5751" w:rsidRPr="00E5018B" w:rsidRDefault="001B5751" w:rsidP="00D703D3">
            <w:pPr>
              <w:pStyle w:val="ListParagraph"/>
              <w:rPr>
                <w:rFonts w:ascii="Times New Roman" w:hAnsi="Times New Roman" w:cs="Times New Roman"/>
              </w:rPr>
            </w:pPr>
          </w:p>
          <w:p w:rsidR="001B5751" w:rsidRPr="00E5018B" w:rsidRDefault="001B5751" w:rsidP="00D703D3">
            <w:pPr>
              <w:pStyle w:val="ListParagraph"/>
              <w:rPr>
                <w:rFonts w:ascii="Times New Roman" w:hAnsi="Times New Roman" w:cs="Times New Roman"/>
              </w:rPr>
            </w:pPr>
          </w:p>
        </w:tc>
        <w:tc>
          <w:tcPr>
            <w:tcW w:w="3120" w:type="dxa"/>
            <w:tcBorders>
              <w:top w:val="single" w:sz="8" w:space="0" w:color="auto"/>
              <w:right w:val="single" w:sz="24" w:space="0" w:color="auto"/>
            </w:tcBorders>
          </w:tcPr>
          <w:p w:rsidR="006218FC" w:rsidRPr="00E5018B" w:rsidRDefault="006218FC" w:rsidP="006218FC">
            <w:pPr>
              <w:rPr>
                <w:rFonts w:ascii="Times New Roman" w:hAnsi="Times New Roman" w:cs="Times New Roman"/>
              </w:rPr>
            </w:pPr>
            <w:r w:rsidRPr="00E5018B">
              <w:rPr>
                <w:rFonts w:ascii="Times New Roman" w:hAnsi="Times New Roman" w:cs="Times New Roman"/>
                <w:b/>
                <w:u w:val="single"/>
              </w:rPr>
              <w:lastRenderedPageBreak/>
              <w:t>Anchor Text*</w:t>
            </w:r>
            <w:r w:rsidRPr="00E5018B">
              <w:rPr>
                <w:rFonts w:ascii="Times New Roman" w:hAnsi="Times New Roman" w:cs="Times New Roman"/>
              </w:rPr>
              <w:t xml:space="preserve"> </w:t>
            </w:r>
          </w:p>
          <w:p w:rsidR="004A71FC" w:rsidRPr="00E5018B" w:rsidRDefault="004A71FC" w:rsidP="004A71FC">
            <w:pPr>
              <w:rPr>
                <w:rFonts w:ascii="Times New Roman" w:hAnsi="Times New Roman" w:cs="Times New Roman"/>
                <w:b/>
              </w:rPr>
            </w:pPr>
          </w:p>
          <w:p w:rsidR="006C568D" w:rsidRPr="006C568D" w:rsidRDefault="006C568D" w:rsidP="006C568D">
            <w:pPr>
              <w:rPr>
                <w:rFonts w:ascii="Times New Roman" w:hAnsi="Times New Roman" w:cs="Times New Roman"/>
                <w:b/>
              </w:rPr>
            </w:pPr>
            <w:r w:rsidRPr="006C568D">
              <w:rPr>
                <w:rFonts w:ascii="Times New Roman" w:hAnsi="Times New Roman" w:cs="Times New Roman"/>
                <w:b/>
              </w:rPr>
              <w:t xml:space="preserve">Hamlet </w:t>
            </w:r>
          </w:p>
          <w:p w:rsidR="006C568D" w:rsidRPr="006C568D" w:rsidRDefault="006C568D" w:rsidP="006C568D">
            <w:pPr>
              <w:rPr>
                <w:rFonts w:ascii="Times New Roman" w:hAnsi="Times New Roman" w:cs="Times New Roman"/>
                <w:b/>
              </w:rPr>
            </w:pPr>
            <w:r w:rsidRPr="006C568D">
              <w:rPr>
                <w:rFonts w:ascii="Times New Roman" w:hAnsi="Times New Roman" w:cs="Times New Roman"/>
                <w:b/>
              </w:rPr>
              <w:t>p.235</w:t>
            </w:r>
          </w:p>
          <w:p w:rsidR="00861FFC" w:rsidRPr="00E5018B" w:rsidRDefault="00861FFC" w:rsidP="004A71FC">
            <w:pPr>
              <w:rPr>
                <w:rFonts w:ascii="Times New Roman" w:hAnsi="Times New Roman" w:cs="Times New Roman"/>
                <w:b/>
              </w:rPr>
            </w:pPr>
          </w:p>
          <w:p w:rsidR="006218FC" w:rsidRPr="00E5018B" w:rsidRDefault="008B06FF" w:rsidP="006218FC">
            <w:pPr>
              <w:rPr>
                <w:rFonts w:ascii="Times New Roman" w:hAnsi="Times New Roman" w:cs="Times New Roman"/>
                <w:b/>
              </w:rPr>
            </w:pPr>
            <w:r w:rsidRPr="00E5018B">
              <w:rPr>
                <w:rFonts w:ascii="Times New Roman" w:hAnsi="Times New Roman" w:cs="Times New Roman"/>
                <w:b/>
                <w:u w:val="single"/>
              </w:rPr>
              <w:t>Writing</w:t>
            </w:r>
            <w:r w:rsidR="006218FC" w:rsidRPr="00E5018B">
              <w:rPr>
                <w:rFonts w:ascii="Times New Roman" w:hAnsi="Times New Roman" w:cs="Times New Roman"/>
                <w:b/>
                <w:u w:val="single"/>
              </w:rPr>
              <w:t xml:space="preserve"> Support for Students</w:t>
            </w:r>
            <w:r w:rsidR="006218FC" w:rsidRPr="00E5018B">
              <w:rPr>
                <w:rFonts w:ascii="Times New Roman" w:hAnsi="Times New Roman" w:cs="Times New Roman"/>
                <w:b/>
              </w:rPr>
              <w:t>:</w:t>
            </w:r>
          </w:p>
          <w:p w:rsidR="00861FFC" w:rsidRPr="00E5018B" w:rsidRDefault="00DC7BF1" w:rsidP="00861FFC">
            <w:pPr>
              <w:rPr>
                <w:rFonts w:ascii="Times New Roman" w:hAnsi="Times New Roman" w:cs="Times New Roman"/>
                <w:b/>
              </w:rPr>
            </w:pPr>
            <w:hyperlink r:id="rId44" w:history="1">
              <w:r w:rsidR="00861FFC" w:rsidRPr="00E5018B">
                <w:rPr>
                  <w:rStyle w:val="Hyperlink"/>
                  <w:rFonts w:ascii="Times New Roman" w:hAnsi="Times New Roman" w:cs="Times New Roman"/>
                  <w:b/>
                </w:rPr>
                <w:t>Proper Techniques for Research and Writing:</w:t>
              </w:r>
            </w:hyperlink>
            <w:r w:rsidR="00861FFC" w:rsidRPr="00E5018B">
              <w:rPr>
                <w:rFonts w:ascii="Times New Roman" w:hAnsi="Times New Roman" w:cs="Times New Roman"/>
                <w:b/>
              </w:rPr>
              <w:t xml:space="preserve"> </w:t>
            </w:r>
          </w:p>
          <w:p w:rsidR="00861FFC" w:rsidRPr="00E5018B" w:rsidRDefault="00861FFC" w:rsidP="00861FFC">
            <w:pPr>
              <w:rPr>
                <w:rFonts w:ascii="Times New Roman" w:hAnsi="Times New Roman" w:cs="Times New Roman"/>
                <w:b/>
              </w:rPr>
            </w:pPr>
            <w:r w:rsidRPr="00E5018B">
              <w:rPr>
                <w:rFonts w:ascii="Times New Roman" w:hAnsi="Times New Roman" w:cs="Times New Roman"/>
              </w:rPr>
              <w:t>(Students can learn the steps for all aspects of writing a research paper with a comprehensive list of links to various style guides</w:t>
            </w:r>
            <w:r w:rsidRPr="00E5018B">
              <w:rPr>
                <w:rFonts w:ascii="Times New Roman" w:hAnsi="Times New Roman" w:cs="Times New Roman"/>
                <w:b/>
              </w:rPr>
              <w:t>.)</w:t>
            </w:r>
          </w:p>
          <w:p w:rsidR="00F31DB2" w:rsidRPr="00E5018B" w:rsidRDefault="00F31DB2" w:rsidP="006218FC">
            <w:pPr>
              <w:rPr>
                <w:rFonts w:ascii="Times New Roman" w:hAnsi="Times New Roman" w:cs="Times New Roman"/>
              </w:rPr>
            </w:pPr>
          </w:p>
          <w:p w:rsidR="00CA38DF" w:rsidRPr="00E5018B" w:rsidRDefault="00DC7BF1" w:rsidP="006218FC">
            <w:pPr>
              <w:rPr>
                <w:rStyle w:val="cfontsizedescription"/>
                <w:rFonts w:ascii="Times New Roman" w:hAnsi="Times New Roman" w:cs="Times New Roman"/>
                <w:b/>
              </w:rPr>
            </w:pPr>
            <w:hyperlink r:id="rId45" w:history="1">
              <w:r w:rsidR="00EC7C41" w:rsidRPr="00E5018B">
                <w:rPr>
                  <w:rStyle w:val="Hyperlink"/>
                  <w:rFonts w:ascii="Times New Roman" w:hAnsi="Times New Roman" w:cs="Times New Roman"/>
                </w:rPr>
                <w:t>MLA Documentation</w:t>
              </w:r>
            </w:hyperlink>
          </w:p>
          <w:p w:rsidR="00EC7C41" w:rsidRPr="00E5018B" w:rsidRDefault="00EC7C41" w:rsidP="006218FC">
            <w:pPr>
              <w:rPr>
                <w:rStyle w:val="cfontsizedescription"/>
                <w:rFonts w:ascii="Times New Roman" w:hAnsi="Times New Roman" w:cs="Times New Roman"/>
              </w:rPr>
            </w:pPr>
          </w:p>
          <w:p w:rsidR="00F8253B" w:rsidRPr="00E5018B" w:rsidRDefault="00F8253B" w:rsidP="00F8253B">
            <w:pPr>
              <w:rPr>
                <w:rFonts w:ascii="Times New Roman" w:hAnsi="Times New Roman" w:cs="Times New Roman"/>
                <w:b/>
              </w:rPr>
            </w:pPr>
            <w:r w:rsidRPr="00E5018B">
              <w:rPr>
                <w:rFonts w:ascii="Times New Roman" w:hAnsi="Times New Roman" w:cs="Times New Roman"/>
                <w:b/>
                <w:u w:val="single"/>
              </w:rPr>
              <w:t>Reading Support for Students</w:t>
            </w:r>
            <w:r w:rsidRPr="00E5018B">
              <w:rPr>
                <w:rFonts w:ascii="Times New Roman" w:hAnsi="Times New Roman" w:cs="Times New Roman"/>
                <w:b/>
              </w:rPr>
              <w:t>:</w:t>
            </w:r>
          </w:p>
          <w:p w:rsidR="00F8253B" w:rsidRPr="00E5018B" w:rsidRDefault="00F8253B" w:rsidP="006218FC">
            <w:pPr>
              <w:rPr>
                <w:rStyle w:val="cfontsizedescription"/>
                <w:rFonts w:ascii="Times New Roman" w:hAnsi="Times New Roman" w:cs="Times New Roman"/>
              </w:rPr>
            </w:pPr>
          </w:p>
          <w:p w:rsidR="00E5018B" w:rsidRPr="00E5018B" w:rsidRDefault="00DC7BF1" w:rsidP="00861FFC">
            <w:pPr>
              <w:rPr>
                <w:rFonts w:ascii="Times New Roman" w:hAnsi="Times New Roman" w:cs="Times New Roman"/>
              </w:rPr>
            </w:pPr>
            <w:hyperlink r:id="rId46" w:history="1">
              <w:r w:rsidR="00E5018B" w:rsidRPr="00E5018B">
                <w:rPr>
                  <w:rStyle w:val="Hyperlink"/>
                  <w:rFonts w:ascii="Times New Roman" w:hAnsi="Times New Roman" w:cs="Times New Roman"/>
                </w:rPr>
                <w:t>Close Encounters with Unfamiliar Words</w:t>
              </w:r>
            </w:hyperlink>
            <w:r w:rsidR="00E5018B" w:rsidRPr="00E5018B">
              <w:rPr>
                <w:rFonts w:ascii="Times New Roman" w:hAnsi="Times New Roman" w:cs="Times New Roman"/>
              </w:rPr>
              <w:t xml:space="preserve"> </w:t>
            </w:r>
          </w:p>
          <w:p w:rsidR="00861FFC" w:rsidRPr="00E5018B" w:rsidRDefault="00861FFC" w:rsidP="00861FFC">
            <w:pPr>
              <w:rPr>
                <w:rFonts w:ascii="Times New Roman" w:hAnsi="Times New Roman" w:cs="Times New Roman"/>
              </w:rPr>
            </w:pPr>
            <w:r w:rsidRPr="00E5018B">
              <w:rPr>
                <w:rFonts w:ascii="Times New Roman" w:hAnsi="Times New Roman" w:cs="Times New Roman"/>
              </w:rPr>
              <w:t xml:space="preserve">(Students can learn </w:t>
            </w:r>
            <w:r w:rsidR="00E5018B" w:rsidRPr="00E5018B">
              <w:rPr>
                <w:rFonts w:ascii="Times New Roman" w:hAnsi="Times New Roman" w:cs="Times New Roman"/>
              </w:rPr>
              <w:t>several strategies for determining the meaning of unfamiliar words.)</w:t>
            </w:r>
          </w:p>
          <w:p w:rsidR="007F5EE4" w:rsidRPr="00E5018B" w:rsidRDefault="00861FFC" w:rsidP="00861FFC">
            <w:pPr>
              <w:rPr>
                <w:rFonts w:ascii="Times New Roman" w:hAnsi="Times New Roman" w:cs="Times New Roman"/>
              </w:rPr>
            </w:pPr>
            <w:r w:rsidRPr="00E5018B">
              <w:rPr>
                <w:rFonts w:ascii="Times New Roman" w:hAnsi="Times New Roman" w:cs="Times New Roman"/>
              </w:rPr>
              <w:t xml:space="preserve"> </w:t>
            </w:r>
            <w:r w:rsidR="00D703D3" w:rsidRPr="00E5018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68CEB64" wp14:editId="072F12A1">
                      <wp:simplePos x="0" y="0"/>
                      <wp:positionH relativeFrom="column">
                        <wp:posOffset>-64770</wp:posOffset>
                      </wp:positionH>
                      <wp:positionV relativeFrom="paragraph">
                        <wp:posOffset>63823</wp:posOffset>
                      </wp:positionV>
                      <wp:extent cx="1966586" cy="6263"/>
                      <wp:effectExtent l="0" t="0" r="34290" b="32385"/>
                      <wp:wrapNone/>
                      <wp:docPr id="5" name="Straight Connector 5"/>
                      <wp:cNvGraphicFramePr/>
                      <a:graphic xmlns:a="http://schemas.openxmlformats.org/drawingml/2006/main">
                        <a:graphicData uri="http://schemas.microsoft.com/office/word/2010/wordprocessingShape">
                          <wps:wsp>
                            <wps:cNvCnPr/>
                            <wps:spPr>
                              <a:xfrm flipV="1">
                                <a:off x="0" y="0"/>
                                <a:ext cx="1966586"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7144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1pt,5.05pt" to="14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" strokecolor="black [3213]" strokeweight=".5pt">
                      <v:stroke joinstyle="miter"/>
                    </v:line>
                  </w:pict>
                </mc:Fallback>
              </mc:AlternateContent>
            </w:r>
          </w:p>
          <w:p w:rsidR="006218FC" w:rsidRPr="00E5018B" w:rsidRDefault="006218FC" w:rsidP="006218FC">
            <w:pPr>
              <w:rPr>
                <w:rFonts w:ascii="Times New Roman" w:hAnsi="Times New Roman" w:cs="Times New Roman"/>
                <w:b/>
                <w:u w:val="single"/>
              </w:rPr>
            </w:pPr>
            <w:r w:rsidRPr="00E5018B">
              <w:rPr>
                <w:rFonts w:ascii="Times New Roman" w:hAnsi="Times New Roman" w:cs="Times New Roman"/>
                <w:b/>
                <w:u w:val="single"/>
              </w:rPr>
              <w:t>Sample Writing Task:</w:t>
            </w:r>
          </w:p>
          <w:p w:rsidR="006C568D" w:rsidRDefault="006C568D" w:rsidP="00F90D15">
            <w:pPr>
              <w:rPr>
                <w:rFonts w:ascii="Times New Roman" w:hAnsi="Times New Roman" w:cs="Times New Roman"/>
              </w:rPr>
            </w:pPr>
          </w:p>
          <w:p w:rsidR="006C568D" w:rsidRPr="00E5018B" w:rsidRDefault="006C568D" w:rsidP="006C568D">
            <w:pPr>
              <w:rPr>
                <w:rFonts w:ascii="Times New Roman" w:hAnsi="Times New Roman" w:cs="Times New Roman"/>
              </w:rPr>
            </w:pPr>
            <w:r>
              <w:rPr>
                <w:rFonts w:ascii="Times New Roman" w:hAnsi="Times New Roman" w:cs="Times New Roman"/>
              </w:rPr>
              <w:t>Write an analysis of a specific character and explain how his/her tragic flaw influenced his/her decisions.</w:t>
            </w:r>
          </w:p>
        </w:tc>
      </w:tr>
      <w:tr w:rsidR="006218FC" w:rsidRPr="00E5018B" w:rsidTr="001935F8">
        <w:trPr>
          <w:trHeight w:val="360"/>
        </w:trPr>
        <w:tc>
          <w:tcPr>
            <w:tcW w:w="2220" w:type="dxa"/>
            <w:vMerge w:val="restart"/>
            <w:tcBorders>
              <w:top w:val="single" w:sz="24" w:space="0" w:color="auto"/>
              <w:left w:val="single" w:sz="24" w:space="0" w:color="auto"/>
            </w:tcBorders>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lastRenderedPageBreak/>
              <w:t>Quarter 3</w:t>
            </w:r>
          </w:p>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Jan 6 – Mar 17</w:t>
            </w:r>
          </w:p>
          <w:p w:rsidR="006218FC" w:rsidRPr="00E5018B" w:rsidRDefault="006218FC" w:rsidP="006218FC">
            <w:pPr>
              <w:jc w:val="center"/>
              <w:rPr>
                <w:rFonts w:ascii="Times New Roman" w:hAnsi="Times New Roman" w:cs="Times New Roman"/>
              </w:rPr>
            </w:pPr>
          </w:p>
          <w:p w:rsidR="006218FC" w:rsidRPr="00E5018B" w:rsidRDefault="006218FC" w:rsidP="006218FC">
            <w:pPr>
              <w:jc w:val="center"/>
              <w:rPr>
                <w:rFonts w:ascii="Times New Roman" w:hAnsi="Times New Roman" w:cs="Times New Roman"/>
              </w:rPr>
            </w:pPr>
          </w:p>
          <w:p w:rsidR="006218FC" w:rsidRPr="00E5018B" w:rsidRDefault="006218FC" w:rsidP="006218FC">
            <w:pPr>
              <w:jc w:val="center"/>
              <w:rPr>
                <w:rFonts w:ascii="Times New Roman" w:hAnsi="Times New Roman" w:cs="Times New Roman"/>
              </w:rPr>
            </w:pPr>
          </w:p>
          <w:p w:rsidR="006218FC" w:rsidRPr="00E5018B" w:rsidRDefault="006218FC" w:rsidP="006218FC">
            <w:pPr>
              <w:jc w:val="center"/>
              <w:rPr>
                <w:rFonts w:ascii="Times New Roman" w:hAnsi="Times New Roman" w:cs="Times New Roman"/>
              </w:rPr>
            </w:pPr>
          </w:p>
        </w:tc>
        <w:tc>
          <w:tcPr>
            <w:tcW w:w="7560" w:type="dxa"/>
            <w:tcBorders>
              <w:top w:val="single" w:sz="24" w:space="0" w:color="auto"/>
              <w:bottom w:val="single" w:sz="8" w:space="0" w:color="auto"/>
            </w:tcBorders>
            <w:shd w:val="clear" w:color="auto" w:fill="FFC000" w:themeFill="accent4"/>
            <w:vAlign w:val="center"/>
          </w:tcPr>
          <w:p w:rsidR="006218FC" w:rsidRPr="00E5018B" w:rsidRDefault="00870B3C" w:rsidP="006218FC">
            <w:pPr>
              <w:jc w:val="center"/>
              <w:rPr>
                <w:rFonts w:ascii="Times New Roman" w:hAnsi="Times New Roman" w:cs="Times New Roman"/>
                <w:b/>
              </w:rPr>
            </w:pPr>
            <w:r>
              <w:rPr>
                <w:rFonts w:ascii="Times New Roman" w:hAnsi="Times New Roman" w:cs="Times New Roman"/>
                <w:b/>
              </w:rPr>
              <w:t xml:space="preserve"> Key </w:t>
            </w:r>
            <w:r w:rsidR="006218FC" w:rsidRPr="00E5018B">
              <w:rPr>
                <w:rFonts w:ascii="Times New Roman" w:hAnsi="Times New Roman" w:cs="Times New Roman"/>
                <w:b/>
              </w:rPr>
              <w:t>Standards Covered</w:t>
            </w:r>
          </w:p>
        </w:tc>
        <w:tc>
          <w:tcPr>
            <w:tcW w:w="3120" w:type="dxa"/>
            <w:tcBorders>
              <w:top w:val="single" w:sz="24" w:space="0" w:color="auto"/>
              <w:bottom w:val="single" w:sz="8" w:space="0" w:color="auto"/>
              <w:right w:val="single" w:sz="24" w:space="0" w:color="auto"/>
            </w:tcBorders>
            <w:shd w:val="clear" w:color="auto" w:fill="FFC000" w:themeFill="accent4"/>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Examples of Resources</w:t>
            </w:r>
          </w:p>
        </w:tc>
      </w:tr>
      <w:tr w:rsidR="006218FC" w:rsidRPr="00E5018B" w:rsidTr="00BB0777">
        <w:trPr>
          <w:trHeight w:val="504"/>
        </w:trPr>
        <w:tc>
          <w:tcPr>
            <w:tcW w:w="2220" w:type="dxa"/>
            <w:vMerge/>
            <w:tcBorders>
              <w:left w:val="single" w:sz="24" w:space="0" w:color="auto"/>
            </w:tcBorders>
          </w:tcPr>
          <w:p w:rsidR="006218FC" w:rsidRPr="00E5018B" w:rsidRDefault="006218FC" w:rsidP="006218FC">
            <w:pPr>
              <w:jc w:val="center"/>
              <w:rPr>
                <w:rFonts w:ascii="Times New Roman" w:hAnsi="Times New Roman" w:cs="Times New Roman"/>
              </w:rPr>
            </w:pPr>
          </w:p>
        </w:tc>
        <w:tc>
          <w:tcPr>
            <w:tcW w:w="7560" w:type="dxa"/>
            <w:tcBorders>
              <w:top w:val="single" w:sz="8" w:space="0" w:color="auto"/>
            </w:tcBorders>
          </w:tcPr>
          <w:p w:rsidR="008D7024" w:rsidRPr="00E5018B" w:rsidRDefault="008D7024" w:rsidP="00602C0D">
            <w:pPr>
              <w:pStyle w:val="ListParagraph"/>
              <w:jc w:val="both"/>
              <w:rPr>
                <w:rFonts w:ascii="Times New Roman" w:hAnsi="Times New Roman" w:cs="Times New Roman"/>
                <w:b/>
              </w:rPr>
            </w:pPr>
            <w:r w:rsidRPr="00E5018B">
              <w:rPr>
                <w:rFonts w:ascii="Times New Roman" w:hAnsi="Times New Roman" w:cs="Times New Roman"/>
                <w:b/>
              </w:rPr>
              <w:t>Students will be able to :</w:t>
            </w:r>
          </w:p>
          <w:p w:rsidR="008D7024" w:rsidRPr="00E5018B" w:rsidRDefault="008D7024" w:rsidP="00602C0D">
            <w:pPr>
              <w:pStyle w:val="ListParagraph"/>
              <w:jc w:val="both"/>
              <w:rPr>
                <w:rFonts w:ascii="Times New Roman" w:hAnsi="Times New Roman" w:cs="Times New Roman"/>
              </w:rPr>
            </w:pPr>
          </w:p>
          <w:p w:rsidR="0083198D" w:rsidRDefault="0083198D" w:rsidP="00602C0D">
            <w:pPr>
              <w:pStyle w:val="ListParagraph"/>
              <w:ind w:left="765"/>
              <w:jc w:val="both"/>
            </w:pPr>
          </w:p>
          <w:p w:rsidR="00870B3C" w:rsidRDefault="00870B3C" w:rsidP="00602C0D">
            <w:pPr>
              <w:jc w:val="both"/>
            </w:pPr>
            <w:hyperlink r:id="rId47" w:tgtFrame="_top" w:history="1">
              <w:r w:rsidRPr="00870B3C">
                <w:rPr>
                  <w:rStyle w:val="Hyperlink"/>
                </w:rPr>
                <w:t xml:space="preserve">LAFS.1112.RI.1.1 </w:t>
              </w:r>
            </w:hyperlink>
            <w:r w:rsidRPr="00870B3C">
              <w:t xml:space="preserve">   </w:t>
            </w:r>
            <w:hyperlink r:id="rId48" w:tgtFrame="_top" w:history="1">
              <w:r w:rsidRPr="00870B3C">
                <w:rPr>
                  <w:rStyle w:val="Hyperlink"/>
                </w:rPr>
                <w:t xml:space="preserve">LAFS.1112.RL.1.1 </w:t>
              </w:r>
            </w:hyperlink>
            <w:r w:rsidRPr="00870B3C">
              <w:t xml:space="preserve">   Cite strong and thorough textual evidence to support analysis of what the text says explicitly as well as inferences drawn from the text, including determining where the text leaves matters uncertain.</w:t>
            </w:r>
          </w:p>
          <w:p w:rsidR="00870B3C" w:rsidRPr="00870B3C" w:rsidRDefault="00870B3C" w:rsidP="00602C0D">
            <w:pPr>
              <w:pStyle w:val="ListParagraph"/>
              <w:ind w:left="765"/>
              <w:jc w:val="both"/>
            </w:pPr>
          </w:p>
          <w:p w:rsidR="00870B3C" w:rsidRPr="00870B3C" w:rsidRDefault="00870B3C" w:rsidP="00602C0D">
            <w:pPr>
              <w:jc w:val="both"/>
            </w:pPr>
            <w:hyperlink r:id="rId49" w:tgtFrame="_top" w:history="1">
              <w:r w:rsidRPr="00870B3C">
                <w:rPr>
                  <w:rStyle w:val="Hyperlink"/>
                </w:rPr>
                <w:t xml:space="preserve">LAFS.1112.RI.1. </w:t>
              </w:r>
            </w:hyperlink>
            <w:r w:rsidRPr="00870B3C">
              <w:t xml:space="preserve">   </w:t>
            </w:r>
            <w:hyperlink r:id="rId50" w:tgtFrame="_top" w:history="1">
              <w:r w:rsidRPr="00870B3C">
                <w:rPr>
                  <w:rStyle w:val="Hyperlink"/>
                </w:rPr>
                <w:t xml:space="preserve">LAFS.1112.RL.1.2 </w:t>
              </w:r>
            </w:hyperlink>
            <w:r w:rsidRPr="00870B3C">
              <w:t xml:space="preserve">   Determine two or more themes or central ideas of a text and analyze their development over the course of the text, including </w:t>
            </w:r>
            <w:r w:rsidRPr="00870B3C">
              <w:lastRenderedPageBreak/>
              <w:t>how they interact and build on one another to produce a complex account; provide an objective summary of the text.</w:t>
            </w:r>
          </w:p>
          <w:p w:rsidR="00870B3C" w:rsidRDefault="00870B3C" w:rsidP="00602C0D">
            <w:pPr>
              <w:pStyle w:val="ListParagraph"/>
              <w:ind w:left="765"/>
              <w:jc w:val="both"/>
            </w:pPr>
          </w:p>
          <w:p w:rsidR="00870B3C" w:rsidRPr="00870B3C" w:rsidRDefault="00870B3C" w:rsidP="00602C0D">
            <w:pPr>
              <w:jc w:val="both"/>
            </w:pPr>
            <w:hyperlink r:id="rId51" w:tgtFrame="_top" w:history="1">
              <w:r w:rsidRPr="00870B3C">
                <w:rPr>
                  <w:rStyle w:val="Hyperlink"/>
                </w:rPr>
                <w:t xml:space="preserve">LAFS.1112.RI.1.3 </w:t>
              </w:r>
            </w:hyperlink>
            <w:r w:rsidRPr="00870B3C">
              <w:t xml:space="preserve">   </w:t>
            </w:r>
            <w:hyperlink r:id="rId52" w:tgtFrame="_top" w:history="1">
              <w:r w:rsidRPr="00870B3C">
                <w:rPr>
                  <w:rStyle w:val="Hyperlink"/>
                </w:rPr>
                <w:t xml:space="preserve">LAFS.1112.RL.1.3 </w:t>
              </w:r>
            </w:hyperlink>
            <w:r w:rsidRPr="00870B3C">
              <w:t xml:space="preserve">   Analyze the impact of the author’s choices regarding how to develop and relate elements of a story or drama (e.g., where a story is set, how the action is ordered, how the characters are introduced and developed).</w:t>
            </w:r>
          </w:p>
          <w:p w:rsidR="00870B3C" w:rsidRDefault="00870B3C" w:rsidP="00602C0D">
            <w:pPr>
              <w:pStyle w:val="ListParagraph"/>
              <w:ind w:left="765"/>
              <w:jc w:val="both"/>
            </w:pPr>
          </w:p>
          <w:p w:rsidR="00870B3C" w:rsidRPr="00870B3C" w:rsidRDefault="00870B3C" w:rsidP="00602C0D">
            <w:pPr>
              <w:jc w:val="both"/>
            </w:pPr>
            <w:hyperlink r:id="rId53" w:tgtFrame="_top" w:history="1">
              <w:r w:rsidRPr="00870B3C">
                <w:rPr>
                  <w:rStyle w:val="Hyperlink"/>
                </w:rPr>
                <w:t xml:space="preserve">LAFS.1112.RI.2.5 </w:t>
              </w:r>
            </w:hyperlink>
            <w:r w:rsidRPr="00870B3C">
              <w:t xml:space="preserve">   </w:t>
            </w:r>
            <w:hyperlink r:id="rId54" w:tgtFrame="_top" w:history="1">
              <w:r w:rsidRPr="00870B3C">
                <w:rPr>
                  <w:rStyle w:val="Hyperlink"/>
                </w:rPr>
                <w:t xml:space="preserve">LAFS.1112.RL.2.5 </w:t>
              </w:r>
            </w:hyperlink>
            <w:r w:rsidRPr="00870B3C">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870B3C" w:rsidRDefault="00870B3C" w:rsidP="00602C0D">
            <w:pPr>
              <w:pStyle w:val="ListParagraph"/>
              <w:ind w:left="765"/>
              <w:jc w:val="both"/>
            </w:pPr>
          </w:p>
          <w:p w:rsidR="00870B3C" w:rsidRPr="00602C0D" w:rsidRDefault="00870B3C" w:rsidP="00602C0D">
            <w:pPr>
              <w:jc w:val="both"/>
              <w:rPr>
                <w:b/>
                <w:i/>
                <w:u w:val="single"/>
              </w:rPr>
            </w:pPr>
            <w:hyperlink r:id="rId55" w:tgtFrame="_top" w:history="1">
              <w:r w:rsidRPr="00870B3C">
                <w:rPr>
                  <w:rStyle w:val="Hyperlink"/>
                </w:rPr>
                <w:t xml:space="preserve">LAFS.1112.W.1.2 </w:t>
              </w:r>
            </w:hyperlink>
            <w:r w:rsidRPr="00870B3C">
              <w:t>Write informative/explanatory texts to examine and convey complex ideas, concepts, and information clearly and accurately through the effective selection, organization, and analysis of content.</w:t>
            </w:r>
          </w:p>
          <w:p w:rsidR="00870B3C" w:rsidRDefault="00870B3C" w:rsidP="00602C0D">
            <w:pPr>
              <w:pStyle w:val="ListParagraph"/>
              <w:ind w:left="765"/>
              <w:jc w:val="both"/>
            </w:pPr>
          </w:p>
          <w:p w:rsidR="00870B3C" w:rsidRPr="00602C0D" w:rsidRDefault="00870B3C" w:rsidP="00602C0D">
            <w:pPr>
              <w:jc w:val="both"/>
              <w:rPr>
                <w:b/>
                <w:i/>
                <w:u w:val="single"/>
              </w:rPr>
            </w:pPr>
            <w:hyperlink r:id="rId56" w:tgtFrame="_top" w:history="1">
              <w:r w:rsidRPr="00870B3C">
                <w:rPr>
                  <w:rStyle w:val="Hyperlink"/>
                </w:rPr>
                <w:t xml:space="preserve">LAFS.1112.W.1.3 </w:t>
              </w:r>
            </w:hyperlink>
            <w:r w:rsidRPr="00870B3C">
              <w:t>Write narratives to develop real or imagined experiences or events using effective technique, well-chosen details, and well-structured event sequences.</w:t>
            </w:r>
          </w:p>
          <w:p w:rsidR="00870B3C" w:rsidRDefault="00870B3C" w:rsidP="00602C0D">
            <w:pPr>
              <w:pStyle w:val="ListParagraph"/>
              <w:ind w:left="765"/>
              <w:jc w:val="both"/>
            </w:pPr>
          </w:p>
          <w:p w:rsidR="00870B3C" w:rsidRPr="00602C0D" w:rsidRDefault="00870B3C" w:rsidP="00602C0D">
            <w:pPr>
              <w:jc w:val="both"/>
              <w:rPr>
                <w:b/>
                <w:i/>
                <w:u w:val="single"/>
              </w:rPr>
            </w:pPr>
            <w:hyperlink r:id="rId57" w:tgtFrame="_top" w:history="1">
              <w:r w:rsidRPr="00870B3C">
                <w:rPr>
                  <w:rStyle w:val="Hyperlink"/>
                </w:rPr>
                <w:t xml:space="preserve">LAFS.1112.W.2.4 </w:t>
              </w:r>
            </w:hyperlink>
            <w:r w:rsidRPr="00870B3C">
              <w:t>Produce clear and coherent writing in which the development, organization, and style are appropriate to task, purpose, and audience. (Grade-specific expectations for writing types are defined in standards 1–3 above.)</w:t>
            </w:r>
          </w:p>
          <w:p w:rsidR="00870B3C" w:rsidRDefault="00870B3C" w:rsidP="00602C0D">
            <w:pPr>
              <w:pStyle w:val="ListParagraph"/>
              <w:ind w:left="765"/>
              <w:jc w:val="both"/>
            </w:pPr>
          </w:p>
          <w:p w:rsidR="00870B3C" w:rsidRPr="00602C0D" w:rsidRDefault="00870B3C" w:rsidP="00602C0D">
            <w:pPr>
              <w:jc w:val="both"/>
              <w:rPr>
                <w:b/>
                <w:i/>
                <w:u w:val="single"/>
              </w:rPr>
            </w:pPr>
            <w:hyperlink r:id="rId58" w:tgtFrame="_top" w:history="1">
              <w:r w:rsidRPr="00870B3C">
                <w:rPr>
                  <w:rStyle w:val="Hyperlink"/>
                </w:rPr>
                <w:t xml:space="preserve">LAFS.1112.W.2.5 </w:t>
              </w:r>
            </w:hyperlink>
            <w:r w:rsidRPr="00870B3C">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59" w:history="1">
              <w:r w:rsidRPr="00870B3C">
                <w:rPr>
                  <w:rStyle w:val="Hyperlink"/>
                </w:rPr>
                <w:t>here</w:t>
              </w:r>
            </w:hyperlink>
            <w:r w:rsidRPr="00870B3C">
              <w:t>.)</w:t>
            </w:r>
          </w:p>
          <w:p w:rsidR="00870B3C" w:rsidRDefault="00870B3C" w:rsidP="00602C0D">
            <w:pPr>
              <w:pStyle w:val="ListParagraph"/>
              <w:ind w:left="765"/>
              <w:jc w:val="both"/>
            </w:pPr>
          </w:p>
          <w:p w:rsidR="00870B3C" w:rsidRPr="00870B3C" w:rsidRDefault="00870B3C" w:rsidP="00602C0D">
            <w:pPr>
              <w:jc w:val="both"/>
            </w:pPr>
            <w:hyperlink r:id="rId60" w:tgtFrame="_top" w:history="1">
              <w:r w:rsidRPr="00870B3C">
                <w:rPr>
                  <w:rStyle w:val="Hyperlink"/>
                </w:rPr>
                <w:t xml:space="preserve">LAFS.1112.W.3.9 </w:t>
              </w:r>
            </w:hyperlink>
            <w:r w:rsidRPr="00870B3C">
              <w:t>Draw evidence from literary or informational texts to support analysis, reflection, and research.</w:t>
            </w:r>
          </w:p>
          <w:p w:rsidR="00870B3C" w:rsidRPr="00870B3C" w:rsidRDefault="00DC7BF1" w:rsidP="00602C0D">
            <w:pPr>
              <w:pStyle w:val="ListParagraph"/>
              <w:ind w:left="765"/>
              <w:jc w:val="both"/>
            </w:pPr>
            <w:r>
              <w:rPr>
                <w:noProof/>
              </w:rPr>
              <mc:AlternateContent>
                <mc:Choice Requires="wps">
                  <w:drawing>
                    <wp:anchor distT="0" distB="0" distL="114300" distR="114300" simplePos="0" relativeHeight="251668480" behindDoc="0" locked="0" layoutInCell="1" allowOverlap="1">
                      <wp:simplePos x="0" y="0"/>
                      <wp:positionH relativeFrom="column">
                        <wp:posOffset>4726488</wp:posOffset>
                      </wp:positionH>
                      <wp:positionV relativeFrom="paragraph">
                        <wp:posOffset>170795</wp:posOffset>
                      </wp:positionV>
                      <wp:extent cx="2013155" cy="14748"/>
                      <wp:effectExtent l="0" t="0" r="25400" b="23495"/>
                      <wp:wrapNone/>
                      <wp:docPr id="8" name="Straight Connector 8"/>
                      <wp:cNvGraphicFramePr/>
                      <a:graphic xmlns:a="http://schemas.openxmlformats.org/drawingml/2006/main">
                        <a:graphicData uri="http://schemas.microsoft.com/office/word/2010/wordprocessingShape">
                          <wps:wsp>
                            <wps:cNvCnPr/>
                            <wps:spPr>
                              <a:xfrm>
                                <a:off x="0" y="0"/>
                                <a:ext cx="2013155" cy="147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48B25"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2.15pt,13.45pt" to="530.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" strokecolor="black [3213]" strokeweight=".5pt">
                      <v:stroke joinstyle="miter"/>
                    </v:line>
                  </w:pict>
                </mc:Fallback>
              </mc:AlternateContent>
            </w:r>
          </w:p>
          <w:p w:rsidR="00870B3C" w:rsidRPr="00870B3C" w:rsidRDefault="00870B3C" w:rsidP="00602C0D">
            <w:pPr>
              <w:jc w:val="both"/>
            </w:pPr>
            <w:hyperlink r:id="rId61" w:tgtFrame="_top" w:history="1">
              <w:r w:rsidRPr="00870B3C">
                <w:rPr>
                  <w:rStyle w:val="Hyperlink"/>
                </w:rPr>
                <w:t xml:space="preserve">LAFS.1112.SL.1.1 </w:t>
              </w:r>
            </w:hyperlink>
            <w:r w:rsidRPr="00870B3C">
              <w:t>Initiate and participate effectively in a range of collaborative discussions (one-on-one, in groups, and teacher-led) with diverse partners on grades 11–12 topics, texts, and issues, building on others’ ideas and expressing their own clearly and persuasively.</w:t>
            </w:r>
          </w:p>
          <w:p w:rsidR="00870B3C" w:rsidRPr="00870B3C" w:rsidRDefault="00870B3C" w:rsidP="00602C0D">
            <w:pPr>
              <w:pStyle w:val="ListParagraph"/>
              <w:ind w:left="765"/>
              <w:jc w:val="both"/>
            </w:pPr>
          </w:p>
          <w:p w:rsidR="00870B3C" w:rsidRPr="00870B3C" w:rsidRDefault="00870B3C" w:rsidP="00602C0D">
            <w:pPr>
              <w:jc w:val="both"/>
            </w:pPr>
            <w:hyperlink r:id="rId62" w:tgtFrame="_top" w:history="1">
              <w:r w:rsidRPr="00870B3C">
                <w:rPr>
                  <w:rStyle w:val="Hyperlink"/>
                </w:rPr>
                <w:t xml:space="preserve">LAFS.1112.SL.2.6 </w:t>
              </w:r>
            </w:hyperlink>
            <w:r w:rsidRPr="00870B3C">
              <w:t xml:space="preserve">Adapt speech to a variety of contexts and tasks, demonstrating a command of formal English when indicated or appropriate. (See grades 11–12 Language standards 1 and 3 </w:t>
            </w:r>
            <w:hyperlink r:id="rId63" w:history="1">
              <w:r w:rsidRPr="00870B3C">
                <w:rPr>
                  <w:rStyle w:val="Hyperlink"/>
                </w:rPr>
                <w:t>here</w:t>
              </w:r>
            </w:hyperlink>
            <w:r w:rsidRPr="00870B3C">
              <w:t xml:space="preserve"> for specific expectations.)</w:t>
            </w:r>
          </w:p>
          <w:p w:rsidR="007B6D9D" w:rsidRPr="00E5018B" w:rsidRDefault="007B6D9D" w:rsidP="00602C0D">
            <w:pPr>
              <w:pStyle w:val="ListParagraph"/>
              <w:ind w:left="765"/>
              <w:jc w:val="both"/>
              <w:rPr>
                <w:rFonts w:ascii="Times New Roman" w:hAnsi="Times New Roman" w:cs="Times New Roman"/>
              </w:rPr>
            </w:pPr>
          </w:p>
        </w:tc>
        <w:tc>
          <w:tcPr>
            <w:tcW w:w="3120" w:type="dxa"/>
            <w:tcBorders>
              <w:top w:val="single" w:sz="8" w:space="0" w:color="auto"/>
              <w:bottom w:val="nil"/>
              <w:right w:val="single" w:sz="24" w:space="0" w:color="auto"/>
            </w:tcBorders>
          </w:tcPr>
          <w:p w:rsidR="00FD5D00" w:rsidRDefault="006218FC" w:rsidP="00FD5D00">
            <w:pPr>
              <w:rPr>
                <w:rFonts w:ascii="Times New Roman" w:hAnsi="Times New Roman" w:cs="Times New Roman"/>
                <w:b/>
                <w:u w:val="single"/>
              </w:rPr>
            </w:pPr>
            <w:r w:rsidRPr="00E5018B">
              <w:rPr>
                <w:rFonts w:ascii="Times New Roman" w:hAnsi="Times New Roman" w:cs="Times New Roman"/>
                <w:b/>
                <w:u w:val="single"/>
              </w:rPr>
              <w:lastRenderedPageBreak/>
              <w:t>Anchor Text*</w:t>
            </w:r>
          </w:p>
          <w:p w:rsidR="006C568D" w:rsidRDefault="006C568D" w:rsidP="00FD5D00">
            <w:pPr>
              <w:rPr>
                <w:rFonts w:ascii="Times New Roman" w:hAnsi="Times New Roman" w:cs="Times New Roman"/>
                <w:b/>
                <w:u w:val="single"/>
              </w:rPr>
            </w:pPr>
          </w:p>
          <w:p w:rsidR="006C568D" w:rsidRPr="00C306BD" w:rsidRDefault="006C568D" w:rsidP="006C568D">
            <w:pPr>
              <w:jc w:val="center"/>
              <w:rPr>
                <w:rFonts w:cstheme="minorHAnsi"/>
              </w:rPr>
            </w:pPr>
            <w:hyperlink r:id="rId64" w:history="1">
              <w:r w:rsidRPr="00F465B6">
                <w:rPr>
                  <w:rStyle w:val="Hyperlink"/>
                  <w:rFonts w:cstheme="minorHAnsi"/>
                </w:rPr>
                <w:t>“A Modest Proposal” by Johnathan Swift</w:t>
              </w:r>
            </w:hyperlink>
          </w:p>
          <w:p w:rsidR="006C568D" w:rsidRPr="000C72BA" w:rsidRDefault="006C568D" w:rsidP="006C568D">
            <w:pPr>
              <w:jc w:val="center"/>
              <w:rPr>
                <w:rFonts w:cstheme="minorHAnsi"/>
                <w:b/>
                <w:u w:val="single"/>
              </w:rPr>
            </w:pPr>
          </w:p>
          <w:p w:rsidR="006C568D" w:rsidRDefault="006C568D" w:rsidP="006C568D">
            <w:pPr>
              <w:jc w:val="center"/>
              <w:rPr>
                <w:rFonts w:cstheme="minorHAnsi"/>
                <w:b/>
              </w:rPr>
            </w:pPr>
            <w:r>
              <w:rPr>
                <w:rFonts w:cstheme="minorHAnsi"/>
                <w:b/>
              </w:rPr>
              <w:t>OR</w:t>
            </w:r>
          </w:p>
          <w:p w:rsidR="006C568D" w:rsidRPr="002627EF" w:rsidRDefault="006C568D" w:rsidP="006C568D">
            <w:pPr>
              <w:jc w:val="center"/>
              <w:rPr>
                <w:rFonts w:cstheme="minorHAnsi"/>
                <w:b/>
              </w:rPr>
            </w:pPr>
          </w:p>
          <w:p w:rsidR="006C568D" w:rsidRPr="00C306BD" w:rsidRDefault="00DC7BF1" w:rsidP="006C568D">
            <w:pPr>
              <w:jc w:val="center"/>
              <w:rPr>
                <w:rFonts w:cstheme="minorHAnsi"/>
              </w:rPr>
            </w:pPr>
            <w:r>
              <w:rPr>
                <w:rFonts w:cstheme="minorHAnsi"/>
                <w:noProof/>
              </w:rPr>
              <mc:AlternateContent>
                <mc:Choice Requires="wps">
                  <w:drawing>
                    <wp:anchor distT="0" distB="0" distL="114300" distR="114300" simplePos="0" relativeHeight="251667456" behindDoc="0" locked="0" layoutInCell="1" allowOverlap="1">
                      <wp:simplePos x="0" y="0"/>
                      <wp:positionH relativeFrom="column">
                        <wp:posOffset>-37241</wp:posOffset>
                      </wp:positionH>
                      <wp:positionV relativeFrom="paragraph">
                        <wp:posOffset>526190</wp:posOffset>
                      </wp:positionV>
                      <wp:extent cx="2005781" cy="7374"/>
                      <wp:effectExtent l="0" t="0" r="33020" b="31115"/>
                      <wp:wrapNone/>
                      <wp:docPr id="7" name="Straight Connector 7"/>
                      <wp:cNvGraphicFramePr/>
                      <a:graphic xmlns:a="http://schemas.openxmlformats.org/drawingml/2006/main">
                        <a:graphicData uri="http://schemas.microsoft.com/office/word/2010/wordprocessingShape">
                          <wps:wsp>
                            <wps:cNvCnPr/>
                            <wps:spPr>
                              <a:xfrm>
                                <a:off x="0" y="0"/>
                                <a:ext cx="2005781" cy="73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0DA7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5pt,41.45pt" to="15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" strokecolor="black [3213]" strokeweight=".5pt">
                      <v:stroke joinstyle="miter"/>
                    </v:line>
                  </w:pict>
                </mc:Fallback>
              </mc:AlternateContent>
            </w:r>
            <w:r w:rsidR="006C568D" w:rsidRPr="00C306BD">
              <w:rPr>
                <w:rFonts w:cstheme="minorHAnsi"/>
              </w:rPr>
              <w:t>“A Vindication of the Rights of Women”</w:t>
            </w:r>
            <w:r w:rsidR="006C568D">
              <w:rPr>
                <w:rFonts w:cstheme="minorHAnsi"/>
              </w:rPr>
              <w:t xml:space="preserve"> by Mary Wollstonecraft</w:t>
            </w:r>
            <w:r w:rsidR="006C568D" w:rsidRPr="00C306BD">
              <w:rPr>
                <w:rFonts w:cstheme="minorHAnsi"/>
              </w:rPr>
              <w:t xml:space="preserve"> </w:t>
            </w:r>
          </w:p>
          <w:p w:rsidR="006C568D" w:rsidRPr="00C306BD" w:rsidRDefault="006C568D" w:rsidP="006C568D">
            <w:pPr>
              <w:jc w:val="center"/>
              <w:rPr>
                <w:rFonts w:cstheme="minorHAnsi"/>
              </w:rPr>
            </w:pPr>
            <w:r>
              <w:rPr>
                <w:rFonts w:cstheme="minorHAnsi"/>
              </w:rPr>
              <w:lastRenderedPageBreak/>
              <w:t>p.113</w:t>
            </w:r>
          </w:p>
          <w:p w:rsidR="006C568D" w:rsidRDefault="006C568D" w:rsidP="00FD5D00">
            <w:pPr>
              <w:rPr>
                <w:rFonts w:ascii="Times New Roman" w:hAnsi="Times New Roman" w:cs="Times New Roman"/>
                <w:b/>
                <w:u w:val="single"/>
              </w:rPr>
            </w:pPr>
          </w:p>
          <w:p w:rsidR="00017765" w:rsidRPr="00E5018B" w:rsidRDefault="00017765" w:rsidP="00FD5D00">
            <w:pPr>
              <w:rPr>
                <w:rFonts w:ascii="Times New Roman" w:hAnsi="Times New Roman" w:cs="Times New Roman"/>
                <w:b/>
                <w:u w:val="single"/>
              </w:rPr>
            </w:pPr>
          </w:p>
          <w:p w:rsidR="006218FC" w:rsidRPr="00E5018B" w:rsidRDefault="006218FC" w:rsidP="00FD5D00">
            <w:pPr>
              <w:rPr>
                <w:rFonts w:ascii="Times New Roman" w:hAnsi="Times New Roman" w:cs="Times New Roman"/>
                <w:b/>
                <w:u w:val="single"/>
              </w:rPr>
            </w:pPr>
            <w:r w:rsidRPr="00E5018B">
              <w:rPr>
                <w:rFonts w:ascii="Times New Roman" w:hAnsi="Times New Roman" w:cs="Times New Roman"/>
                <w:b/>
                <w:u w:val="single"/>
              </w:rPr>
              <w:t>Writing Support for Students:</w:t>
            </w:r>
          </w:p>
          <w:p w:rsidR="00410EDF" w:rsidRPr="00E5018B" w:rsidRDefault="00DC7BF1" w:rsidP="00410EDF">
            <w:pPr>
              <w:rPr>
                <w:rFonts w:ascii="Times New Roman" w:hAnsi="Times New Roman" w:cs="Times New Roman"/>
              </w:rPr>
            </w:pPr>
            <w:hyperlink r:id="rId65" w:history="1">
              <w:r w:rsidR="00410EDF" w:rsidRPr="00E5018B">
                <w:rPr>
                  <w:rStyle w:val="Hyperlink"/>
                  <w:rFonts w:ascii="Times New Roman" w:hAnsi="Times New Roman" w:cs="Times New Roman"/>
                </w:rPr>
                <w:t>Cause and Effect in the Deep, Blue Sea:</w:t>
              </w:r>
            </w:hyperlink>
            <w:r w:rsidR="00410EDF" w:rsidRPr="00E5018B">
              <w:rPr>
                <w:rFonts w:ascii="Times New Roman" w:hAnsi="Times New Roman" w:cs="Times New Roman"/>
              </w:rPr>
              <w:t xml:space="preserve"> </w:t>
            </w:r>
          </w:p>
          <w:p w:rsidR="00410EDF" w:rsidRPr="00E5018B" w:rsidRDefault="00E5018B" w:rsidP="00410EDF">
            <w:pPr>
              <w:rPr>
                <w:rFonts w:ascii="Times New Roman" w:hAnsi="Times New Roman" w:cs="Times New Roman"/>
              </w:rPr>
            </w:pPr>
            <w:r w:rsidRPr="00E5018B">
              <w:rPr>
                <w:rFonts w:ascii="Times New Roman" w:hAnsi="Times New Roman" w:cs="Times New Roman"/>
              </w:rPr>
              <w:t xml:space="preserve">(Students can learn to look for the cause, or reason for </w:t>
            </w:r>
            <w:r w:rsidR="00410EDF" w:rsidRPr="00E5018B">
              <w:rPr>
                <w:rFonts w:ascii="Times New Roman" w:hAnsi="Times New Roman" w:cs="Times New Roman"/>
              </w:rPr>
              <w:t>that things happen.</w:t>
            </w:r>
            <w:r w:rsidRPr="00E5018B">
              <w:rPr>
                <w:rFonts w:ascii="Times New Roman" w:hAnsi="Times New Roman" w:cs="Times New Roman"/>
              </w:rPr>
              <w:t>)</w:t>
            </w:r>
            <w:r w:rsidR="00410EDF" w:rsidRPr="00E5018B">
              <w:rPr>
                <w:rFonts w:ascii="Times New Roman" w:hAnsi="Times New Roman" w:cs="Times New Roman"/>
              </w:rPr>
              <w:t xml:space="preserve"> </w:t>
            </w:r>
          </w:p>
          <w:p w:rsidR="00FD5D00" w:rsidRPr="00E5018B" w:rsidRDefault="009517F1" w:rsidP="009517F1">
            <w:pPr>
              <w:rPr>
                <w:rFonts w:ascii="Times New Roman" w:hAnsi="Times New Roman" w:cs="Times New Roman"/>
              </w:rPr>
            </w:pPr>
            <w:r w:rsidRPr="00E5018B">
              <w:rPr>
                <w:rFonts w:ascii="Times New Roman" w:hAnsi="Times New Roman" w:cs="Times New Roman"/>
              </w:rPr>
              <w:t xml:space="preserve"> </w:t>
            </w:r>
          </w:p>
          <w:p w:rsidR="00946613" w:rsidRPr="00E5018B" w:rsidRDefault="00946613" w:rsidP="00564F5F">
            <w:pPr>
              <w:rPr>
                <w:rFonts w:ascii="Times New Roman" w:hAnsi="Times New Roman" w:cs="Times New Roman"/>
                <w:b/>
                <w:u w:val="single"/>
              </w:rPr>
            </w:pPr>
            <w:r w:rsidRPr="00E5018B">
              <w:rPr>
                <w:rFonts w:ascii="Times New Roman" w:hAnsi="Times New Roman" w:cs="Times New Roman"/>
                <w:b/>
                <w:u w:val="single"/>
              </w:rPr>
              <w:t>Sample Writing Task:</w:t>
            </w:r>
          </w:p>
          <w:p w:rsidR="006C568D" w:rsidRPr="006C568D" w:rsidRDefault="006C568D" w:rsidP="006C568D">
            <w:pPr>
              <w:rPr>
                <w:rFonts w:cstheme="minorHAnsi"/>
              </w:rPr>
            </w:pPr>
            <w:r>
              <w:rPr>
                <w:rFonts w:cstheme="minorHAnsi"/>
              </w:rPr>
              <w:t>Write an analytical essay that c</w:t>
            </w:r>
            <w:r w:rsidRPr="006C568D">
              <w:rPr>
                <w:rFonts w:cstheme="minorHAnsi"/>
              </w:rPr>
              <w:t>ompare</w:t>
            </w:r>
            <w:r>
              <w:rPr>
                <w:rFonts w:cstheme="minorHAnsi"/>
              </w:rPr>
              <w:t>s</w:t>
            </w:r>
            <w:r w:rsidRPr="006C568D">
              <w:rPr>
                <w:rFonts w:cstheme="minorHAnsi"/>
              </w:rPr>
              <w:t xml:space="preserve"> the ideas presented in </w:t>
            </w:r>
            <w:r>
              <w:rPr>
                <w:rFonts w:cstheme="minorHAnsi"/>
              </w:rPr>
              <w:t xml:space="preserve">the </w:t>
            </w:r>
            <w:r w:rsidRPr="006C568D">
              <w:rPr>
                <w:rFonts w:cstheme="minorHAnsi"/>
              </w:rPr>
              <w:t>novel to those in a shorter poetic work.</w:t>
            </w:r>
          </w:p>
          <w:p w:rsidR="00946613" w:rsidRPr="00E5018B" w:rsidRDefault="00946613" w:rsidP="00223BE4">
            <w:pPr>
              <w:rPr>
                <w:rFonts w:ascii="Times New Roman" w:hAnsi="Times New Roman" w:cs="Times New Roman"/>
              </w:rPr>
            </w:pPr>
          </w:p>
        </w:tc>
      </w:tr>
      <w:tr w:rsidR="006218FC" w:rsidRPr="00E5018B" w:rsidTr="00BB0777">
        <w:trPr>
          <w:trHeight w:val="360"/>
        </w:trPr>
        <w:tc>
          <w:tcPr>
            <w:tcW w:w="2220" w:type="dxa"/>
            <w:vMerge w:val="restart"/>
            <w:tcBorders>
              <w:top w:val="single" w:sz="24" w:space="0" w:color="auto"/>
              <w:left w:val="single" w:sz="24" w:space="0" w:color="auto"/>
            </w:tcBorders>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lastRenderedPageBreak/>
              <w:t>Quarter 4</w:t>
            </w:r>
          </w:p>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Mar 29 – May 26</w:t>
            </w:r>
          </w:p>
          <w:p w:rsidR="006218FC" w:rsidRPr="00E5018B" w:rsidRDefault="006218FC" w:rsidP="006218FC">
            <w:pPr>
              <w:jc w:val="center"/>
              <w:rPr>
                <w:rFonts w:ascii="Times New Roman" w:hAnsi="Times New Roman" w:cs="Times New Roman"/>
              </w:rPr>
            </w:pPr>
          </w:p>
        </w:tc>
        <w:tc>
          <w:tcPr>
            <w:tcW w:w="7560" w:type="dxa"/>
            <w:tcBorders>
              <w:top w:val="single" w:sz="24" w:space="0" w:color="auto"/>
              <w:bottom w:val="single" w:sz="8" w:space="0" w:color="auto"/>
            </w:tcBorders>
            <w:shd w:val="clear" w:color="auto" w:fill="FFC000" w:themeFill="accent4"/>
            <w:vAlign w:val="center"/>
          </w:tcPr>
          <w:p w:rsidR="006218FC" w:rsidRPr="00E5018B" w:rsidRDefault="00870B3C" w:rsidP="00602C0D">
            <w:pPr>
              <w:jc w:val="both"/>
              <w:rPr>
                <w:rFonts w:ascii="Times New Roman" w:hAnsi="Times New Roman" w:cs="Times New Roman"/>
                <w:b/>
              </w:rPr>
            </w:pPr>
            <w:r>
              <w:rPr>
                <w:rFonts w:ascii="Times New Roman" w:hAnsi="Times New Roman" w:cs="Times New Roman"/>
                <w:b/>
              </w:rPr>
              <w:t xml:space="preserve">Key </w:t>
            </w:r>
            <w:r w:rsidR="006218FC" w:rsidRPr="00E5018B">
              <w:rPr>
                <w:rFonts w:ascii="Times New Roman" w:hAnsi="Times New Roman" w:cs="Times New Roman"/>
                <w:b/>
              </w:rPr>
              <w:t>Standards Covered</w:t>
            </w:r>
          </w:p>
        </w:tc>
        <w:tc>
          <w:tcPr>
            <w:tcW w:w="3120" w:type="dxa"/>
            <w:tcBorders>
              <w:top w:val="single" w:sz="24" w:space="0" w:color="auto"/>
              <w:bottom w:val="single" w:sz="8" w:space="0" w:color="auto"/>
              <w:right w:val="single" w:sz="24" w:space="0" w:color="auto"/>
            </w:tcBorders>
            <w:shd w:val="clear" w:color="auto" w:fill="FFC000" w:themeFill="accent4"/>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Examples of Resources</w:t>
            </w:r>
          </w:p>
        </w:tc>
      </w:tr>
      <w:tr w:rsidR="006218FC" w:rsidRPr="00E5018B" w:rsidTr="00F8540F">
        <w:trPr>
          <w:trHeight w:val="2950"/>
        </w:trPr>
        <w:tc>
          <w:tcPr>
            <w:tcW w:w="2220" w:type="dxa"/>
            <w:vMerge/>
            <w:tcBorders>
              <w:left w:val="single" w:sz="24" w:space="0" w:color="auto"/>
            </w:tcBorders>
          </w:tcPr>
          <w:p w:rsidR="006218FC" w:rsidRPr="00E5018B" w:rsidRDefault="006218FC" w:rsidP="006218FC">
            <w:pPr>
              <w:jc w:val="center"/>
              <w:rPr>
                <w:rFonts w:ascii="Times New Roman" w:hAnsi="Times New Roman" w:cs="Times New Roman"/>
              </w:rPr>
            </w:pPr>
          </w:p>
        </w:tc>
        <w:tc>
          <w:tcPr>
            <w:tcW w:w="7560" w:type="dxa"/>
            <w:tcBorders>
              <w:top w:val="single" w:sz="8" w:space="0" w:color="auto"/>
            </w:tcBorders>
          </w:tcPr>
          <w:p w:rsidR="00870B3C" w:rsidRPr="00870B3C" w:rsidRDefault="00870B3C" w:rsidP="00602C0D">
            <w:hyperlink r:id="rId66" w:tgtFrame="_top" w:history="1">
              <w:r w:rsidRPr="00870B3C">
                <w:rPr>
                  <w:rStyle w:val="Hyperlink"/>
                </w:rPr>
                <w:t xml:space="preserve">LAFS.1112.RI.1.1 </w:t>
              </w:r>
            </w:hyperlink>
            <w:r w:rsidRPr="00870B3C">
              <w:t xml:space="preserve">   </w:t>
            </w:r>
            <w:hyperlink r:id="rId67" w:tgtFrame="_top" w:history="1">
              <w:r w:rsidRPr="00870B3C">
                <w:rPr>
                  <w:rStyle w:val="Hyperlink"/>
                </w:rPr>
                <w:t xml:space="preserve">LAFS.1112.RL.1.1 </w:t>
              </w:r>
            </w:hyperlink>
            <w:r w:rsidRPr="00870B3C">
              <w:t xml:space="preserve">   Cite strong and thorough textual evidence to support analysis of what the text says explicitly as well as inferences drawn from the text, including determining where the text leaves matters uncertain.</w:t>
            </w:r>
          </w:p>
          <w:p w:rsidR="00870B3C" w:rsidRDefault="00870B3C" w:rsidP="00870B3C">
            <w:pPr>
              <w:jc w:val="center"/>
            </w:pPr>
          </w:p>
          <w:p w:rsidR="00870B3C" w:rsidRPr="00870B3C" w:rsidRDefault="00870B3C" w:rsidP="00602C0D">
            <w:hyperlink r:id="rId68" w:tgtFrame="_top" w:history="1">
              <w:r w:rsidRPr="00870B3C">
                <w:rPr>
                  <w:rStyle w:val="Hyperlink"/>
                </w:rPr>
                <w:t xml:space="preserve">LAFS.1112.RI.1. </w:t>
              </w:r>
            </w:hyperlink>
            <w:r w:rsidRPr="00870B3C">
              <w:t xml:space="preserve">   </w:t>
            </w:r>
            <w:hyperlink r:id="rId69" w:tgtFrame="_top" w:history="1">
              <w:r w:rsidRPr="00870B3C">
                <w:rPr>
                  <w:rStyle w:val="Hyperlink"/>
                </w:rPr>
                <w:t xml:space="preserve">LAFS.1112.RL.1.2 </w:t>
              </w:r>
            </w:hyperlink>
            <w:r w:rsidRPr="00870B3C">
              <w:t xml:space="preserve">   Determine two or more themes or central ideas of a text and analyze their development over the course of the text, including how they interact and build on one another to produce a complex account; provide an objective summary of the text.</w:t>
            </w:r>
          </w:p>
          <w:p w:rsidR="00870B3C" w:rsidRDefault="00870B3C" w:rsidP="00870B3C">
            <w:pPr>
              <w:jc w:val="center"/>
            </w:pPr>
          </w:p>
          <w:p w:rsidR="00870B3C" w:rsidRDefault="00870B3C" w:rsidP="00602C0D">
            <w:hyperlink r:id="rId70" w:tgtFrame="_top" w:history="1">
              <w:r w:rsidRPr="00870B3C">
                <w:rPr>
                  <w:rStyle w:val="Hyperlink"/>
                </w:rPr>
                <w:t xml:space="preserve">LAFS.1112.RI.1.3 </w:t>
              </w:r>
            </w:hyperlink>
            <w:r w:rsidRPr="00870B3C">
              <w:t xml:space="preserve">   </w:t>
            </w:r>
            <w:hyperlink r:id="rId71" w:tgtFrame="_top" w:history="1">
              <w:r w:rsidRPr="00870B3C">
                <w:rPr>
                  <w:rStyle w:val="Hyperlink"/>
                </w:rPr>
                <w:t xml:space="preserve">LAFS.1112.RL.1.3 </w:t>
              </w:r>
            </w:hyperlink>
            <w:r w:rsidRPr="00870B3C">
              <w:t xml:space="preserve">   Analyze the impact of the author’s choices regarding how to develop and relate elements of a story or drama (e.g., where a story is set, how the action is ordered, how the characters are introduced and developed).</w:t>
            </w:r>
          </w:p>
          <w:p w:rsidR="00602C0D" w:rsidRPr="00870B3C" w:rsidRDefault="00602C0D" w:rsidP="00870B3C">
            <w:pPr>
              <w:jc w:val="center"/>
            </w:pPr>
          </w:p>
          <w:p w:rsidR="00870B3C" w:rsidRPr="00870B3C" w:rsidRDefault="00870B3C" w:rsidP="00870B3C">
            <w:hyperlink r:id="rId72" w:tgtFrame="_top" w:history="1">
              <w:r w:rsidRPr="00870B3C">
                <w:rPr>
                  <w:rStyle w:val="Hyperlink"/>
                </w:rPr>
                <w:t xml:space="preserve">LAFS.1112.RI.2.5 </w:t>
              </w:r>
            </w:hyperlink>
            <w:r w:rsidRPr="00870B3C">
              <w:t xml:space="preserve">   </w:t>
            </w:r>
            <w:hyperlink r:id="rId73" w:tgtFrame="_top" w:history="1">
              <w:r w:rsidRPr="00870B3C">
                <w:rPr>
                  <w:rStyle w:val="Hyperlink"/>
                </w:rPr>
                <w:t xml:space="preserve">LAFS.1112.RL.2.5 </w:t>
              </w:r>
            </w:hyperlink>
            <w:r w:rsidRPr="00870B3C">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870B3C" w:rsidRDefault="00870B3C" w:rsidP="00870B3C"/>
          <w:p w:rsidR="00870B3C" w:rsidRPr="00870B3C" w:rsidRDefault="00870B3C" w:rsidP="00870B3C">
            <w:pPr>
              <w:rPr>
                <w:b/>
                <w:i/>
                <w:u w:val="single"/>
              </w:rPr>
            </w:pPr>
            <w:hyperlink r:id="rId74" w:tgtFrame="_top" w:history="1">
              <w:r w:rsidRPr="00870B3C">
                <w:rPr>
                  <w:rStyle w:val="Hyperlink"/>
                </w:rPr>
                <w:t xml:space="preserve">LAFS.1112.W.1.2 </w:t>
              </w:r>
            </w:hyperlink>
            <w:r w:rsidRPr="00870B3C">
              <w:t>Write informative/explanatory texts to examine and convey complex ideas, concepts, and information clearly and accurately through the effective selection, organization, and analysis of content.</w:t>
            </w:r>
          </w:p>
          <w:p w:rsidR="00870B3C" w:rsidRDefault="00870B3C" w:rsidP="00870B3C"/>
          <w:p w:rsidR="00870B3C" w:rsidRPr="00870B3C" w:rsidRDefault="00870B3C" w:rsidP="00870B3C">
            <w:pPr>
              <w:rPr>
                <w:b/>
                <w:i/>
                <w:u w:val="single"/>
              </w:rPr>
            </w:pPr>
            <w:hyperlink r:id="rId75" w:tgtFrame="_top" w:history="1">
              <w:r w:rsidRPr="00870B3C">
                <w:rPr>
                  <w:rStyle w:val="Hyperlink"/>
                </w:rPr>
                <w:t xml:space="preserve">LAFS.1112.W.1.3 </w:t>
              </w:r>
            </w:hyperlink>
            <w:r w:rsidRPr="00870B3C">
              <w:t>Write narratives to develop real or imagined experiences or events using effective technique, well-chosen details, and well-structured event sequences.</w:t>
            </w:r>
          </w:p>
          <w:p w:rsidR="00870B3C" w:rsidRDefault="00870B3C" w:rsidP="00870B3C"/>
          <w:p w:rsidR="00870B3C" w:rsidRPr="00870B3C" w:rsidRDefault="00870B3C" w:rsidP="00870B3C">
            <w:pPr>
              <w:rPr>
                <w:b/>
                <w:i/>
                <w:u w:val="single"/>
              </w:rPr>
            </w:pPr>
            <w:hyperlink r:id="rId76" w:tgtFrame="_top" w:history="1">
              <w:r w:rsidRPr="00870B3C">
                <w:rPr>
                  <w:rStyle w:val="Hyperlink"/>
                </w:rPr>
                <w:t xml:space="preserve">LAFS.1112.W.2.4 </w:t>
              </w:r>
            </w:hyperlink>
            <w:r w:rsidRPr="00870B3C">
              <w:t>Produce clear and coherent writing in which the development, organization, and style are appropriate to task, purpose, and audience. (Grade-specific expectations for writing types are defined in standards 1–3 above.)</w:t>
            </w:r>
          </w:p>
          <w:p w:rsidR="00870B3C" w:rsidRDefault="00870B3C" w:rsidP="00870B3C">
            <w:pPr>
              <w:jc w:val="center"/>
            </w:pPr>
          </w:p>
          <w:p w:rsidR="00870B3C" w:rsidRPr="00870B3C" w:rsidRDefault="00870B3C" w:rsidP="00870B3C">
            <w:pPr>
              <w:jc w:val="center"/>
              <w:rPr>
                <w:b/>
                <w:i/>
                <w:u w:val="single"/>
              </w:rPr>
            </w:pPr>
            <w:hyperlink r:id="rId77" w:tgtFrame="_top" w:history="1">
              <w:r w:rsidRPr="00870B3C">
                <w:rPr>
                  <w:rStyle w:val="Hyperlink"/>
                </w:rPr>
                <w:t xml:space="preserve">LAFS.1112.W.2.5 </w:t>
              </w:r>
            </w:hyperlink>
            <w:r w:rsidRPr="00870B3C">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78" w:history="1">
              <w:r w:rsidRPr="00870B3C">
                <w:rPr>
                  <w:rStyle w:val="Hyperlink"/>
                </w:rPr>
                <w:t>here</w:t>
              </w:r>
            </w:hyperlink>
            <w:r w:rsidRPr="00870B3C">
              <w:t>.)</w:t>
            </w:r>
          </w:p>
          <w:p w:rsidR="00870B3C" w:rsidRDefault="00870B3C" w:rsidP="00870B3C"/>
          <w:p w:rsidR="00870B3C" w:rsidRPr="00870B3C" w:rsidRDefault="00870B3C" w:rsidP="00870B3C">
            <w:hyperlink r:id="rId79" w:tgtFrame="_top" w:history="1">
              <w:r w:rsidRPr="00870B3C">
                <w:rPr>
                  <w:rStyle w:val="Hyperlink"/>
                </w:rPr>
                <w:t xml:space="preserve">LAFS.1112.W.3.9 </w:t>
              </w:r>
            </w:hyperlink>
            <w:r w:rsidRPr="00870B3C">
              <w:t>Draw evidence from literary or informational texts to support analysis, reflection, and research.</w:t>
            </w:r>
          </w:p>
          <w:p w:rsidR="00870B3C" w:rsidRPr="00870B3C" w:rsidRDefault="00870B3C" w:rsidP="00870B3C">
            <w:pPr>
              <w:jc w:val="center"/>
            </w:pPr>
          </w:p>
          <w:p w:rsidR="00870B3C" w:rsidRPr="00870B3C" w:rsidRDefault="00870B3C" w:rsidP="00870B3C">
            <w:hyperlink r:id="rId80" w:tgtFrame="_top" w:history="1">
              <w:r w:rsidRPr="00870B3C">
                <w:rPr>
                  <w:rStyle w:val="Hyperlink"/>
                </w:rPr>
                <w:t xml:space="preserve">LAFS.1112.SL.1.1 </w:t>
              </w:r>
            </w:hyperlink>
            <w:r w:rsidRPr="00870B3C">
              <w:t>Initiate and participate effectively in a range of collaborative discussions (one-on-one, in groups, and teacher-led) with diverse partners on grades 11–12 topics, texts, and issues, building on others’ ideas and expressing their own clearly and persuasively.</w:t>
            </w:r>
          </w:p>
          <w:p w:rsidR="00870B3C" w:rsidRPr="00870B3C" w:rsidRDefault="00870B3C" w:rsidP="00870B3C">
            <w:pPr>
              <w:jc w:val="center"/>
            </w:pPr>
          </w:p>
          <w:p w:rsidR="00870B3C" w:rsidRPr="00870B3C" w:rsidRDefault="00870B3C" w:rsidP="00870B3C">
            <w:pPr>
              <w:jc w:val="center"/>
            </w:pPr>
            <w:hyperlink r:id="rId81" w:tgtFrame="_top" w:history="1">
              <w:r w:rsidRPr="00870B3C">
                <w:rPr>
                  <w:rStyle w:val="Hyperlink"/>
                </w:rPr>
                <w:t xml:space="preserve">LAFS.1112.SL.2.6 </w:t>
              </w:r>
            </w:hyperlink>
            <w:r w:rsidRPr="00870B3C">
              <w:t xml:space="preserve">Adapt speech to a variety of contexts and tasks, demonstrating a command of formal English when indicated or appropriate. (See grades 11–12 Language standards 1 and 3 </w:t>
            </w:r>
            <w:hyperlink r:id="rId82" w:history="1">
              <w:r w:rsidRPr="00870B3C">
                <w:rPr>
                  <w:rStyle w:val="Hyperlink"/>
                </w:rPr>
                <w:t>here</w:t>
              </w:r>
            </w:hyperlink>
            <w:r w:rsidRPr="00870B3C">
              <w:t xml:space="preserve"> for specific expectations.)</w:t>
            </w:r>
          </w:p>
          <w:p w:rsidR="007B6D9D" w:rsidRPr="00E5018B" w:rsidRDefault="007B6D9D" w:rsidP="007B6D9D">
            <w:pPr>
              <w:ind w:left="720"/>
              <w:rPr>
                <w:rFonts w:ascii="Times New Roman" w:hAnsi="Times New Roman" w:cs="Times New Roman"/>
              </w:rPr>
            </w:pPr>
          </w:p>
        </w:tc>
        <w:tc>
          <w:tcPr>
            <w:tcW w:w="3120" w:type="dxa"/>
            <w:tcBorders>
              <w:top w:val="single" w:sz="8" w:space="0" w:color="auto"/>
              <w:bottom w:val="nil"/>
              <w:right w:val="single" w:sz="24" w:space="0" w:color="auto"/>
            </w:tcBorders>
          </w:tcPr>
          <w:p w:rsidR="006218FC" w:rsidRPr="00E5018B" w:rsidRDefault="006218FC" w:rsidP="006218FC">
            <w:pPr>
              <w:rPr>
                <w:rFonts w:ascii="Times New Roman" w:hAnsi="Times New Roman" w:cs="Times New Roman"/>
                <w:b/>
                <w:u w:val="single"/>
              </w:rPr>
            </w:pPr>
            <w:r w:rsidRPr="00E5018B">
              <w:rPr>
                <w:rFonts w:ascii="Times New Roman" w:hAnsi="Times New Roman" w:cs="Times New Roman"/>
                <w:b/>
                <w:u w:val="single"/>
              </w:rPr>
              <w:lastRenderedPageBreak/>
              <w:t>Anchor Text*</w:t>
            </w:r>
          </w:p>
          <w:p w:rsidR="00BA1038" w:rsidRPr="00E5018B" w:rsidRDefault="00BA1038" w:rsidP="00BA1038">
            <w:pPr>
              <w:rPr>
                <w:rFonts w:ascii="Times New Roman" w:hAnsi="Times New Roman" w:cs="Times New Roman"/>
              </w:rPr>
            </w:pPr>
          </w:p>
          <w:p w:rsidR="006C568D" w:rsidRDefault="005826AF" w:rsidP="006C568D">
            <w:pPr>
              <w:jc w:val="center"/>
              <w:rPr>
                <w:rFonts w:cstheme="minorHAnsi"/>
              </w:rPr>
            </w:pPr>
            <w:r w:rsidRPr="00E5018B">
              <w:rPr>
                <w:rFonts w:ascii="Times New Roman" w:hAnsi="Times New Roman" w:cs="Times New Roman"/>
                <w:b/>
              </w:rPr>
              <w:t xml:space="preserve"> </w:t>
            </w:r>
            <w:hyperlink r:id="rId83" w:history="1">
              <w:r w:rsidR="006C568D" w:rsidRPr="00882FDE">
                <w:rPr>
                  <w:rStyle w:val="Hyperlink"/>
                  <w:rFonts w:cstheme="minorHAnsi"/>
                </w:rPr>
                <w:t>“Dover Beach” by Matthew Arnold</w:t>
              </w:r>
            </w:hyperlink>
          </w:p>
          <w:p w:rsidR="006C568D" w:rsidRDefault="006C568D" w:rsidP="006C568D">
            <w:pPr>
              <w:rPr>
                <w:rFonts w:cstheme="minorHAnsi"/>
              </w:rPr>
            </w:pPr>
          </w:p>
          <w:p w:rsidR="006C568D" w:rsidRPr="006F37E9" w:rsidRDefault="006C568D" w:rsidP="006C568D">
            <w:pPr>
              <w:jc w:val="center"/>
              <w:rPr>
                <w:rFonts w:cstheme="minorHAnsi"/>
                <w:b/>
                <w:u w:val="single"/>
              </w:rPr>
            </w:pPr>
            <w:r w:rsidRPr="006F37E9">
              <w:rPr>
                <w:rFonts w:cstheme="minorHAnsi"/>
                <w:b/>
                <w:u w:val="single"/>
              </w:rPr>
              <w:t>Choose one or more of the following novels</w:t>
            </w:r>
          </w:p>
          <w:p w:rsidR="006C568D" w:rsidRDefault="006C568D" w:rsidP="006C568D">
            <w:pPr>
              <w:jc w:val="center"/>
              <w:rPr>
                <w:rFonts w:cstheme="minorHAnsi"/>
              </w:rPr>
            </w:pPr>
          </w:p>
          <w:p w:rsidR="006C568D" w:rsidRDefault="006C568D" w:rsidP="006C568D">
            <w:pPr>
              <w:jc w:val="center"/>
              <w:rPr>
                <w:rFonts w:cstheme="minorHAnsi"/>
              </w:rPr>
            </w:pPr>
            <w:r w:rsidRPr="006C568D">
              <w:rPr>
                <w:rFonts w:cstheme="minorHAnsi"/>
                <w:i/>
              </w:rPr>
              <w:t>1984</w:t>
            </w:r>
            <w:r w:rsidRPr="001147CF">
              <w:rPr>
                <w:rFonts w:cstheme="minorHAnsi"/>
              </w:rPr>
              <w:t xml:space="preserve"> by George Orwell</w:t>
            </w:r>
          </w:p>
          <w:p w:rsidR="006C568D" w:rsidRDefault="006C568D" w:rsidP="006C568D">
            <w:pPr>
              <w:jc w:val="center"/>
              <w:rPr>
                <w:rFonts w:cstheme="minorHAnsi"/>
              </w:rPr>
            </w:pPr>
          </w:p>
          <w:p w:rsidR="006C568D" w:rsidRDefault="006C568D" w:rsidP="006C568D">
            <w:pPr>
              <w:jc w:val="center"/>
              <w:rPr>
                <w:rFonts w:cstheme="minorHAnsi"/>
              </w:rPr>
            </w:pPr>
            <w:r w:rsidRPr="006C568D">
              <w:rPr>
                <w:rFonts w:cstheme="minorHAnsi"/>
                <w:i/>
              </w:rPr>
              <w:t>The Picture of Dorian Gray</w:t>
            </w:r>
            <w:r>
              <w:rPr>
                <w:rFonts w:cstheme="minorHAnsi"/>
              </w:rPr>
              <w:t xml:space="preserve"> by Oscar Wilde</w:t>
            </w:r>
          </w:p>
          <w:p w:rsidR="006C568D" w:rsidRDefault="006C568D" w:rsidP="006C568D">
            <w:pPr>
              <w:jc w:val="center"/>
              <w:rPr>
                <w:rFonts w:cstheme="minorHAnsi"/>
              </w:rPr>
            </w:pPr>
          </w:p>
          <w:p w:rsidR="006C568D" w:rsidRDefault="006C568D" w:rsidP="006C568D">
            <w:pPr>
              <w:jc w:val="center"/>
              <w:rPr>
                <w:rFonts w:cstheme="minorHAnsi"/>
              </w:rPr>
            </w:pPr>
            <w:r w:rsidRPr="006C568D">
              <w:rPr>
                <w:rFonts w:cstheme="minorHAnsi"/>
                <w:i/>
              </w:rPr>
              <w:t>Jane Eyre</w:t>
            </w:r>
            <w:r>
              <w:rPr>
                <w:rFonts w:cstheme="minorHAnsi"/>
              </w:rPr>
              <w:t xml:space="preserve"> by Charlotte Bronte</w:t>
            </w:r>
          </w:p>
          <w:p w:rsidR="005826AF" w:rsidRPr="00E5018B" w:rsidRDefault="005826AF" w:rsidP="005826AF">
            <w:pPr>
              <w:rPr>
                <w:rFonts w:ascii="Times New Roman" w:hAnsi="Times New Roman" w:cs="Times New Roman"/>
                <w:b/>
              </w:rPr>
            </w:pPr>
          </w:p>
          <w:p w:rsidR="008307A1" w:rsidRPr="00E5018B" w:rsidRDefault="008307A1" w:rsidP="006218FC">
            <w:pPr>
              <w:rPr>
                <w:rFonts w:ascii="Times New Roman" w:hAnsi="Times New Roman" w:cs="Times New Roman"/>
                <w:b/>
              </w:rPr>
            </w:pPr>
            <w:r w:rsidRPr="00E5018B">
              <w:rPr>
                <w:rFonts w:ascii="Times New Roman" w:hAnsi="Times New Roman" w:cs="Times New Roman"/>
                <w:b/>
              </w:rPr>
              <w:t>Writing Support for Students:</w:t>
            </w:r>
          </w:p>
          <w:p w:rsidR="008307A1" w:rsidRPr="00E5018B" w:rsidRDefault="00DC7BF1" w:rsidP="008307A1">
            <w:pPr>
              <w:rPr>
                <w:rFonts w:ascii="Times New Roman" w:hAnsi="Times New Roman" w:cs="Times New Roman"/>
              </w:rPr>
            </w:pPr>
            <w:hyperlink r:id="rId84" w:history="1">
              <w:r w:rsidR="008307A1" w:rsidRPr="00E5018B">
                <w:rPr>
                  <w:rStyle w:val="Hyperlink"/>
                  <w:rFonts w:ascii="Times New Roman" w:hAnsi="Times New Roman" w:cs="Times New Roman"/>
                </w:rPr>
                <w:t>Purdue OWL: Personal Statement:</w:t>
              </w:r>
            </w:hyperlink>
            <w:r w:rsidR="008307A1" w:rsidRPr="00E5018B">
              <w:rPr>
                <w:rFonts w:ascii="Times New Roman" w:hAnsi="Times New Roman" w:cs="Times New Roman"/>
              </w:rPr>
              <w:t xml:space="preserve"> </w:t>
            </w:r>
          </w:p>
          <w:p w:rsidR="008307A1" w:rsidRPr="00E5018B" w:rsidRDefault="008307A1" w:rsidP="008307A1">
            <w:pPr>
              <w:rPr>
                <w:rFonts w:ascii="Times New Roman" w:hAnsi="Times New Roman" w:cs="Times New Roman"/>
              </w:rPr>
            </w:pPr>
            <w:r w:rsidRPr="00E5018B">
              <w:rPr>
                <w:rFonts w:ascii="Times New Roman" w:hAnsi="Times New Roman" w:cs="Times New Roman"/>
              </w:rPr>
              <w:t xml:space="preserve">In this </w:t>
            </w:r>
            <w:proofErr w:type="spellStart"/>
            <w:r w:rsidRPr="00E5018B">
              <w:rPr>
                <w:rFonts w:ascii="Times New Roman" w:hAnsi="Times New Roman" w:cs="Times New Roman"/>
              </w:rPr>
              <w:t>vidcast</w:t>
            </w:r>
            <w:proofErr w:type="spellEnd"/>
            <w:r w:rsidRPr="00E5018B">
              <w:rPr>
                <w:rFonts w:ascii="Times New Roman" w:hAnsi="Times New Roman" w:cs="Times New Roman"/>
              </w:rPr>
              <w:t xml:space="preserve"> from the Purdue Online Writing Lab, students can learn how to write a personal statement for their college applications.</w:t>
            </w:r>
          </w:p>
          <w:p w:rsidR="008307A1" w:rsidRPr="00E5018B" w:rsidRDefault="00DC7BF1" w:rsidP="008307A1">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6A05A8D8" wp14:editId="762B47B9">
                      <wp:simplePos x="0" y="0"/>
                      <wp:positionH relativeFrom="column">
                        <wp:posOffset>-90314</wp:posOffset>
                      </wp:positionH>
                      <wp:positionV relativeFrom="paragraph">
                        <wp:posOffset>159241</wp:posOffset>
                      </wp:positionV>
                      <wp:extent cx="1992818" cy="4100"/>
                      <wp:effectExtent l="0" t="0" r="26670" b="34290"/>
                      <wp:wrapNone/>
                      <wp:docPr id="2" name="Straight Connector 2"/>
                      <wp:cNvGraphicFramePr/>
                      <a:graphic xmlns:a="http://schemas.openxmlformats.org/drawingml/2006/main">
                        <a:graphicData uri="http://schemas.microsoft.com/office/word/2010/wordprocessingShape">
                          <wps:wsp>
                            <wps:cNvCnPr/>
                            <wps:spPr>
                              <a:xfrm flipV="1">
                                <a:off x="0" y="0"/>
                                <a:ext cx="1992818" cy="4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2BC10"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1pt,12.55pt" to="149.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" strokecolor="black [3213]" strokeweight=".5pt">
                      <v:stroke joinstyle="miter"/>
                    </v:line>
                  </w:pict>
                </mc:Fallback>
              </mc:AlternateContent>
            </w:r>
          </w:p>
          <w:p w:rsidR="008307A1" w:rsidRPr="00E5018B" w:rsidRDefault="00DC7BF1" w:rsidP="008307A1">
            <w:pPr>
              <w:rPr>
                <w:rFonts w:ascii="Times New Roman" w:hAnsi="Times New Roman" w:cs="Times New Roman"/>
              </w:rPr>
            </w:pPr>
            <w:hyperlink r:id="rId85" w:history="1">
              <w:r w:rsidR="008307A1" w:rsidRPr="00E5018B">
                <w:rPr>
                  <w:rStyle w:val="Hyperlink"/>
                  <w:rFonts w:ascii="Times New Roman" w:hAnsi="Times New Roman" w:cs="Times New Roman"/>
                </w:rPr>
                <w:t>Selling Yourself: Resume Generator:</w:t>
              </w:r>
            </w:hyperlink>
            <w:r w:rsidR="008307A1" w:rsidRPr="00E5018B">
              <w:rPr>
                <w:rFonts w:ascii="Times New Roman" w:hAnsi="Times New Roman" w:cs="Times New Roman"/>
              </w:rPr>
              <w:t xml:space="preserve"> </w:t>
            </w:r>
          </w:p>
          <w:p w:rsidR="008307A1" w:rsidRPr="00E5018B" w:rsidRDefault="008307A1" w:rsidP="00223BE4">
            <w:pPr>
              <w:pStyle w:val="NormalWeb"/>
              <w:rPr>
                <w:b/>
                <w:sz w:val="22"/>
                <w:szCs w:val="22"/>
              </w:rPr>
            </w:pPr>
            <w:r w:rsidRPr="00E5018B">
              <w:rPr>
                <w:sz w:val="22"/>
                <w:szCs w:val="22"/>
              </w:rPr>
              <w:t xml:space="preserve">In this tutorial from ReadWriteThink.org students can learn how to create a professional resume that showcases their talents and skills. </w:t>
            </w:r>
          </w:p>
          <w:p w:rsidR="006218FC" w:rsidRPr="00E5018B" w:rsidRDefault="001B5751" w:rsidP="006218FC">
            <w:pPr>
              <w:rPr>
                <w:rFonts w:ascii="Times New Roman" w:hAnsi="Times New Roman" w:cs="Times New Roman"/>
              </w:rPr>
            </w:pPr>
            <w:r w:rsidRPr="00E5018B">
              <w:rPr>
                <w:rFonts w:ascii="Times New Roman" w:hAnsi="Times New Roman" w:cs="Times New Roman"/>
                <w:b/>
              </w:rPr>
              <w:t>Reading</w:t>
            </w:r>
            <w:r w:rsidR="006218FC" w:rsidRPr="00E5018B">
              <w:rPr>
                <w:rFonts w:ascii="Times New Roman" w:hAnsi="Times New Roman" w:cs="Times New Roman"/>
                <w:b/>
              </w:rPr>
              <w:t xml:space="preserve"> Support for Students:</w:t>
            </w:r>
          </w:p>
          <w:p w:rsidR="008307A1" w:rsidRPr="00E5018B" w:rsidRDefault="008307A1" w:rsidP="008307A1">
            <w:pPr>
              <w:rPr>
                <w:rFonts w:ascii="Times New Roman" w:hAnsi="Times New Roman" w:cs="Times New Roman"/>
              </w:rPr>
            </w:pPr>
          </w:p>
          <w:p w:rsidR="006218FC" w:rsidRPr="00E5018B" w:rsidRDefault="006218FC" w:rsidP="006218FC">
            <w:pPr>
              <w:rPr>
                <w:rFonts w:ascii="Times New Roman" w:hAnsi="Times New Roman" w:cs="Times New Roman"/>
                <w:b/>
                <w:u w:val="single"/>
              </w:rPr>
            </w:pPr>
            <w:r w:rsidRPr="00E5018B">
              <w:rPr>
                <w:rFonts w:ascii="Times New Roman" w:hAnsi="Times New Roman" w:cs="Times New Roman"/>
                <w:b/>
                <w:u w:val="single"/>
              </w:rPr>
              <w:t>Sample Writing Task:</w:t>
            </w:r>
          </w:p>
          <w:p w:rsidR="00B15334" w:rsidRPr="00E5018B" w:rsidRDefault="00B15334" w:rsidP="006218FC">
            <w:pPr>
              <w:rPr>
                <w:rFonts w:ascii="Times New Roman" w:hAnsi="Times New Roman" w:cs="Times New Roman"/>
                <w:u w:val="single"/>
              </w:rPr>
            </w:pPr>
          </w:p>
          <w:p w:rsidR="001B5751" w:rsidRPr="00E5018B" w:rsidRDefault="00602C0D" w:rsidP="006218FC">
            <w:pPr>
              <w:rPr>
                <w:rFonts w:ascii="Times New Roman" w:hAnsi="Times New Roman" w:cs="Times New Roman"/>
              </w:rPr>
            </w:pPr>
            <w:r>
              <w:rPr>
                <w:rFonts w:ascii="Times New Roman" w:hAnsi="Times New Roman" w:cs="Times New Roman"/>
              </w:rPr>
              <w:t xml:space="preserve">In addition to literary analysis, </w:t>
            </w:r>
            <w:r w:rsidR="006218FC" w:rsidRPr="00E5018B">
              <w:rPr>
                <w:rFonts w:ascii="Times New Roman" w:hAnsi="Times New Roman" w:cs="Times New Roman"/>
              </w:rPr>
              <w:t>4</w:t>
            </w:r>
            <w:r w:rsidR="006218FC" w:rsidRPr="00E5018B">
              <w:rPr>
                <w:rFonts w:ascii="Times New Roman" w:hAnsi="Times New Roman" w:cs="Times New Roman"/>
                <w:vertAlign w:val="superscript"/>
              </w:rPr>
              <w:t>th</w:t>
            </w:r>
            <w:r w:rsidR="006218FC" w:rsidRPr="00E5018B">
              <w:rPr>
                <w:rFonts w:ascii="Times New Roman" w:hAnsi="Times New Roman" w:cs="Times New Roman"/>
              </w:rPr>
              <w:t xml:space="preserve"> quarter </w:t>
            </w:r>
            <w:r>
              <w:rPr>
                <w:rFonts w:ascii="Times New Roman" w:hAnsi="Times New Roman" w:cs="Times New Roman"/>
              </w:rPr>
              <w:t xml:space="preserve">may </w:t>
            </w:r>
            <w:r w:rsidR="006218FC" w:rsidRPr="00E5018B">
              <w:rPr>
                <w:rFonts w:ascii="Times New Roman" w:hAnsi="Times New Roman" w:cs="Times New Roman"/>
              </w:rPr>
              <w:t>offer opportunit</w:t>
            </w:r>
            <w:r>
              <w:rPr>
                <w:rFonts w:ascii="Times New Roman" w:hAnsi="Times New Roman" w:cs="Times New Roman"/>
              </w:rPr>
              <w:t xml:space="preserve">ies </w:t>
            </w:r>
            <w:r w:rsidR="006218FC" w:rsidRPr="00E5018B">
              <w:rPr>
                <w:rFonts w:ascii="Times New Roman" w:hAnsi="Times New Roman" w:cs="Times New Roman"/>
              </w:rPr>
              <w:t>for</w:t>
            </w:r>
            <w:r w:rsidR="00BC4D8F">
              <w:rPr>
                <w:rFonts w:ascii="Times New Roman" w:hAnsi="Times New Roman" w:cs="Times New Roman"/>
              </w:rPr>
              <w:t xml:space="preserve"> students </w:t>
            </w:r>
            <w:r>
              <w:rPr>
                <w:rFonts w:ascii="Times New Roman" w:hAnsi="Times New Roman" w:cs="Times New Roman"/>
              </w:rPr>
              <w:t xml:space="preserve">to write creatively and </w:t>
            </w:r>
            <w:r w:rsidR="00223BE4">
              <w:rPr>
                <w:rFonts w:ascii="Times New Roman" w:hAnsi="Times New Roman" w:cs="Times New Roman"/>
              </w:rPr>
              <w:t xml:space="preserve">to write </w:t>
            </w:r>
            <w:r>
              <w:rPr>
                <w:rFonts w:ascii="Times New Roman" w:hAnsi="Times New Roman" w:cs="Times New Roman"/>
              </w:rPr>
              <w:t xml:space="preserve">practical pieces </w:t>
            </w:r>
            <w:r w:rsidR="00223BE4" w:rsidRPr="00E5018B">
              <w:rPr>
                <w:rFonts w:ascii="Times New Roman" w:hAnsi="Times New Roman" w:cs="Times New Roman"/>
              </w:rPr>
              <w:t>such as resumes</w:t>
            </w:r>
            <w:r w:rsidR="00223BE4">
              <w:rPr>
                <w:rFonts w:ascii="Times New Roman" w:hAnsi="Times New Roman" w:cs="Times New Roman"/>
              </w:rPr>
              <w:t>, college application essay</w:t>
            </w:r>
            <w:r>
              <w:rPr>
                <w:rFonts w:ascii="Times New Roman" w:hAnsi="Times New Roman" w:cs="Times New Roman"/>
              </w:rPr>
              <w:t xml:space="preserve">s, and formal business letters </w:t>
            </w:r>
          </w:p>
          <w:p w:rsidR="006218FC" w:rsidRPr="00E5018B" w:rsidRDefault="006218FC" w:rsidP="006218FC">
            <w:pPr>
              <w:jc w:val="center"/>
              <w:rPr>
                <w:rFonts w:ascii="Times New Roman" w:hAnsi="Times New Roman" w:cs="Times New Roman"/>
              </w:rPr>
            </w:pPr>
          </w:p>
        </w:tc>
      </w:tr>
    </w:tbl>
    <w:p w:rsidR="00EF1814" w:rsidRPr="00E5018B" w:rsidRDefault="00602C0D" w:rsidP="00E0358E">
      <w:pPr>
        <w:rPr>
          <w:rFonts w:ascii="Times New Roman" w:hAnsi="Times New Roman" w:cs="Times New Roman"/>
        </w:rPr>
      </w:pPr>
      <w:r w:rsidRPr="00E5018B">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4BE3B387" wp14:editId="796B130A">
                <wp:simplePos x="0" y="0"/>
                <wp:positionH relativeFrom="column">
                  <wp:posOffset>6209557</wp:posOffset>
                </wp:positionH>
                <wp:positionV relativeFrom="paragraph">
                  <wp:posOffset>-3030</wp:posOffset>
                </wp:positionV>
                <wp:extent cx="202921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92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915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8.95pt,-.25pt" to="648.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" strokecolor="black [3213]" strokeweight=".5pt">
                <v:stroke joinstyle="miter"/>
              </v:line>
            </w:pict>
          </mc:Fallback>
        </mc:AlternateContent>
      </w:r>
    </w:p>
    <w:sectPr w:rsidR="00EF1814" w:rsidRPr="00E5018B" w:rsidSect="001853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5EA4"/>
    <w:multiLevelType w:val="hybridMultilevel"/>
    <w:tmpl w:val="D5E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0B0F"/>
    <w:multiLevelType w:val="multilevel"/>
    <w:tmpl w:val="FC586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E1988"/>
    <w:multiLevelType w:val="hybridMultilevel"/>
    <w:tmpl w:val="3E3CF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835526"/>
    <w:multiLevelType w:val="multilevel"/>
    <w:tmpl w:val="DA1C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8768B"/>
    <w:multiLevelType w:val="multilevel"/>
    <w:tmpl w:val="E818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D2740"/>
    <w:multiLevelType w:val="multilevel"/>
    <w:tmpl w:val="E7427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37C38"/>
    <w:multiLevelType w:val="hybridMultilevel"/>
    <w:tmpl w:val="878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66670"/>
    <w:multiLevelType w:val="multilevel"/>
    <w:tmpl w:val="47E0D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E2294"/>
    <w:multiLevelType w:val="hybridMultilevel"/>
    <w:tmpl w:val="957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F07E6"/>
    <w:multiLevelType w:val="hybridMultilevel"/>
    <w:tmpl w:val="E0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B33E2"/>
    <w:multiLevelType w:val="multilevel"/>
    <w:tmpl w:val="541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E537F"/>
    <w:multiLevelType w:val="hybridMultilevel"/>
    <w:tmpl w:val="FC32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10DC2"/>
    <w:multiLevelType w:val="multilevel"/>
    <w:tmpl w:val="E59A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E4F9B"/>
    <w:multiLevelType w:val="hybridMultilevel"/>
    <w:tmpl w:val="66343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4506D0"/>
    <w:multiLevelType w:val="multilevel"/>
    <w:tmpl w:val="3670F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759B0"/>
    <w:multiLevelType w:val="hybridMultilevel"/>
    <w:tmpl w:val="F920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713E3"/>
    <w:multiLevelType w:val="hybridMultilevel"/>
    <w:tmpl w:val="2B2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97B8F"/>
    <w:multiLevelType w:val="multilevel"/>
    <w:tmpl w:val="EF2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90444A"/>
    <w:multiLevelType w:val="multilevel"/>
    <w:tmpl w:val="056C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65C2F"/>
    <w:multiLevelType w:val="hybridMultilevel"/>
    <w:tmpl w:val="097C59BE"/>
    <w:lvl w:ilvl="0" w:tplc="00000000">
      <w:start w:val="1"/>
      <w:numFmt w:val="bullet"/>
      <w:lvlText w:val="•"/>
      <w:lvlJc w:val="left"/>
      <w:pPr>
        <w:ind w:left="360" w:hanging="360"/>
      </w:pPr>
      <w:rPr>
        <w:rFonts w:ascii="Arial" w:hAnsi="Arial" w:cs="Arial" w:hint="default"/>
        <w:color w:val="0000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096C04"/>
    <w:multiLevelType w:val="hybridMultilevel"/>
    <w:tmpl w:val="FCD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E0D86"/>
    <w:multiLevelType w:val="hybridMultilevel"/>
    <w:tmpl w:val="4C2A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F1184"/>
    <w:multiLevelType w:val="hybridMultilevel"/>
    <w:tmpl w:val="3DA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96F82"/>
    <w:multiLevelType w:val="hybridMultilevel"/>
    <w:tmpl w:val="4B3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54E2B"/>
    <w:multiLevelType w:val="multilevel"/>
    <w:tmpl w:val="3B440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7F1775"/>
    <w:multiLevelType w:val="hybridMultilevel"/>
    <w:tmpl w:val="375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A7F61"/>
    <w:multiLevelType w:val="multilevel"/>
    <w:tmpl w:val="FBD0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E6631"/>
    <w:multiLevelType w:val="hybridMultilevel"/>
    <w:tmpl w:val="6D3C21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5"/>
  </w:num>
  <w:num w:numId="3">
    <w:abstractNumId w:val="1"/>
  </w:num>
  <w:num w:numId="4">
    <w:abstractNumId w:val="18"/>
  </w:num>
  <w:num w:numId="5">
    <w:abstractNumId w:val="10"/>
  </w:num>
  <w:num w:numId="6">
    <w:abstractNumId w:val="24"/>
  </w:num>
  <w:num w:numId="7">
    <w:abstractNumId w:val="6"/>
  </w:num>
  <w:num w:numId="8">
    <w:abstractNumId w:val="23"/>
  </w:num>
  <w:num w:numId="9">
    <w:abstractNumId w:val="3"/>
  </w:num>
  <w:num w:numId="10">
    <w:abstractNumId w:val="8"/>
  </w:num>
  <w:num w:numId="11">
    <w:abstractNumId w:val="13"/>
  </w:num>
  <w:num w:numId="12">
    <w:abstractNumId w:val="11"/>
  </w:num>
  <w:num w:numId="13">
    <w:abstractNumId w:val="4"/>
  </w:num>
  <w:num w:numId="14">
    <w:abstractNumId w:val="21"/>
  </w:num>
  <w:num w:numId="15">
    <w:abstractNumId w:val="27"/>
  </w:num>
  <w:num w:numId="16">
    <w:abstractNumId w:val="26"/>
  </w:num>
  <w:num w:numId="17">
    <w:abstractNumId w:val="2"/>
  </w:num>
  <w:num w:numId="18">
    <w:abstractNumId w:val="9"/>
  </w:num>
  <w:num w:numId="19">
    <w:abstractNumId w:val="25"/>
  </w:num>
  <w:num w:numId="20">
    <w:abstractNumId w:val="22"/>
  </w:num>
  <w:num w:numId="21">
    <w:abstractNumId w:val="14"/>
  </w:num>
  <w:num w:numId="22">
    <w:abstractNumId w:val="12"/>
  </w:num>
  <w:num w:numId="23">
    <w:abstractNumId w:val="15"/>
  </w:num>
  <w:num w:numId="24">
    <w:abstractNumId w:val="0"/>
  </w:num>
  <w:num w:numId="25">
    <w:abstractNumId w:val="20"/>
  </w:num>
  <w:num w:numId="26">
    <w:abstractNumId w:val="7"/>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94"/>
    <w:rsid w:val="00017765"/>
    <w:rsid w:val="00043845"/>
    <w:rsid w:val="00060CF4"/>
    <w:rsid w:val="000661BF"/>
    <w:rsid w:val="000806D4"/>
    <w:rsid w:val="00082820"/>
    <w:rsid w:val="0008380A"/>
    <w:rsid w:val="00083CC3"/>
    <w:rsid w:val="000931AC"/>
    <w:rsid w:val="000973E3"/>
    <w:rsid w:val="000A3756"/>
    <w:rsid w:val="000B29BE"/>
    <w:rsid w:val="000D1775"/>
    <w:rsid w:val="000D58DD"/>
    <w:rsid w:val="00112C4A"/>
    <w:rsid w:val="00123FF4"/>
    <w:rsid w:val="0017787A"/>
    <w:rsid w:val="00185394"/>
    <w:rsid w:val="001A3AA6"/>
    <w:rsid w:val="001B5751"/>
    <w:rsid w:val="00223BE4"/>
    <w:rsid w:val="00263F58"/>
    <w:rsid w:val="00366EFC"/>
    <w:rsid w:val="00386442"/>
    <w:rsid w:val="003958F0"/>
    <w:rsid w:val="003B4809"/>
    <w:rsid w:val="003C04A4"/>
    <w:rsid w:val="00410EDF"/>
    <w:rsid w:val="0045508D"/>
    <w:rsid w:val="00473FBB"/>
    <w:rsid w:val="00486356"/>
    <w:rsid w:val="004A71FC"/>
    <w:rsid w:val="004E12AA"/>
    <w:rsid w:val="004F1AF3"/>
    <w:rsid w:val="00564F5F"/>
    <w:rsid w:val="00571973"/>
    <w:rsid w:val="005826AF"/>
    <w:rsid w:val="005D3527"/>
    <w:rsid w:val="00602C0D"/>
    <w:rsid w:val="006218FC"/>
    <w:rsid w:val="0068557C"/>
    <w:rsid w:val="00693E35"/>
    <w:rsid w:val="0069531E"/>
    <w:rsid w:val="006C568D"/>
    <w:rsid w:val="006D5B0F"/>
    <w:rsid w:val="00701080"/>
    <w:rsid w:val="0071764C"/>
    <w:rsid w:val="00737237"/>
    <w:rsid w:val="00763799"/>
    <w:rsid w:val="00764457"/>
    <w:rsid w:val="007B487B"/>
    <w:rsid w:val="007B6D9D"/>
    <w:rsid w:val="007C0C64"/>
    <w:rsid w:val="007D7654"/>
    <w:rsid w:val="007E43FE"/>
    <w:rsid w:val="007E6B81"/>
    <w:rsid w:val="007F5EE4"/>
    <w:rsid w:val="00826B40"/>
    <w:rsid w:val="008307A1"/>
    <w:rsid w:val="0083198D"/>
    <w:rsid w:val="008446F8"/>
    <w:rsid w:val="00861FFC"/>
    <w:rsid w:val="00870B3C"/>
    <w:rsid w:val="008A61C8"/>
    <w:rsid w:val="008B06FF"/>
    <w:rsid w:val="008C3378"/>
    <w:rsid w:val="008D7024"/>
    <w:rsid w:val="008F16E7"/>
    <w:rsid w:val="00946613"/>
    <w:rsid w:val="00947F21"/>
    <w:rsid w:val="009517F1"/>
    <w:rsid w:val="00980C34"/>
    <w:rsid w:val="009924EB"/>
    <w:rsid w:val="00993E44"/>
    <w:rsid w:val="009D2F89"/>
    <w:rsid w:val="00A76261"/>
    <w:rsid w:val="00AB5802"/>
    <w:rsid w:val="00B05740"/>
    <w:rsid w:val="00B15334"/>
    <w:rsid w:val="00B15406"/>
    <w:rsid w:val="00B2509F"/>
    <w:rsid w:val="00B82D7F"/>
    <w:rsid w:val="00BA1038"/>
    <w:rsid w:val="00BB0777"/>
    <w:rsid w:val="00BC04BF"/>
    <w:rsid w:val="00BC4D8F"/>
    <w:rsid w:val="00CA127D"/>
    <w:rsid w:val="00CA38DF"/>
    <w:rsid w:val="00CD210F"/>
    <w:rsid w:val="00CE791F"/>
    <w:rsid w:val="00CF2C8D"/>
    <w:rsid w:val="00D04E06"/>
    <w:rsid w:val="00D703D3"/>
    <w:rsid w:val="00D710BF"/>
    <w:rsid w:val="00DC3462"/>
    <w:rsid w:val="00DC7BF1"/>
    <w:rsid w:val="00E0358E"/>
    <w:rsid w:val="00E20EA5"/>
    <w:rsid w:val="00E32A29"/>
    <w:rsid w:val="00E5018B"/>
    <w:rsid w:val="00EC4C29"/>
    <w:rsid w:val="00EC7C41"/>
    <w:rsid w:val="00EE7FDE"/>
    <w:rsid w:val="00EF1814"/>
    <w:rsid w:val="00EF22AE"/>
    <w:rsid w:val="00F1567A"/>
    <w:rsid w:val="00F31DB2"/>
    <w:rsid w:val="00F71075"/>
    <w:rsid w:val="00F8253B"/>
    <w:rsid w:val="00F8282E"/>
    <w:rsid w:val="00F8540F"/>
    <w:rsid w:val="00F90D15"/>
    <w:rsid w:val="00FC3C67"/>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4A2F0-4898-4873-A01B-93CF6E1D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94"/>
  </w:style>
  <w:style w:type="paragraph" w:styleId="Heading3">
    <w:name w:val="heading 3"/>
    <w:basedOn w:val="Normal"/>
    <w:link w:val="Heading3Char"/>
    <w:uiPriority w:val="9"/>
    <w:qFormat/>
    <w:rsid w:val="00185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394"/>
    <w:rPr>
      <w:color w:val="0563C1" w:themeColor="hyperlink"/>
      <w:u w:val="single"/>
    </w:rPr>
  </w:style>
  <w:style w:type="character" w:customStyle="1" w:styleId="Heading3Char">
    <w:name w:val="Heading 3 Char"/>
    <w:basedOn w:val="DefaultParagraphFont"/>
    <w:link w:val="Heading3"/>
    <w:uiPriority w:val="9"/>
    <w:rsid w:val="00185394"/>
    <w:rPr>
      <w:rFonts w:ascii="Times New Roman" w:eastAsia="Times New Roman" w:hAnsi="Times New Roman" w:cs="Times New Roman"/>
      <w:b/>
      <w:bCs/>
      <w:sz w:val="27"/>
      <w:szCs w:val="27"/>
    </w:rPr>
  </w:style>
  <w:style w:type="paragraph" w:styleId="ListParagraph">
    <w:name w:val="List Paragraph"/>
    <w:basedOn w:val="Normal"/>
    <w:uiPriority w:val="34"/>
    <w:qFormat/>
    <w:rsid w:val="00CA127D"/>
    <w:pPr>
      <w:ind w:left="720"/>
      <w:contextualSpacing/>
    </w:pPr>
  </w:style>
  <w:style w:type="character" w:styleId="FollowedHyperlink">
    <w:name w:val="FollowedHyperlink"/>
    <w:basedOn w:val="DefaultParagraphFont"/>
    <w:uiPriority w:val="99"/>
    <w:semiHidden/>
    <w:unhideWhenUsed/>
    <w:rsid w:val="00CA127D"/>
    <w:rPr>
      <w:color w:val="954F72" w:themeColor="followedHyperlink"/>
      <w:u w:val="single"/>
    </w:rPr>
  </w:style>
  <w:style w:type="paragraph" w:styleId="BalloonText">
    <w:name w:val="Balloon Text"/>
    <w:basedOn w:val="Normal"/>
    <w:link w:val="BalloonTextChar"/>
    <w:uiPriority w:val="99"/>
    <w:semiHidden/>
    <w:unhideWhenUsed/>
    <w:rsid w:val="004E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AA"/>
    <w:rPr>
      <w:rFonts w:ascii="Segoe UI" w:hAnsi="Segoe UI" w:cs="Segoe UI"/>
      <w:sz w:val="18"/>
      <w:szCs w:val="18"/>
    </w:rPr>
  </w:style>
  <w:style w:type="character" w:customStyle="1" w:styleId="cfontsizedescription">
    <w:name w:val="cfontsizedescription"/>
    <w:basedOn w:val="DefaultParagraphFont"/>
    <w:rsid w:val="007B487B"/>
  </w:style>
  <w:style w:type="character" w:styleId="Emphasis">
    <w:name w:val="Emphasis"/>
    <w:basedOn w:val="DefaultParagraphFont"/>
    <w:uiPriority w:val="20"/>
    <w:qFormat/>
    <w:rsid w:val="009924EB"/>
    <w:rPr>
      <w:i/>
      <w:iCs/>
    </w:rPr>
  </w:style>
  <w:style w:type="paragraph" w:styleId="Footer">
    <w:name w:val="footer"/>
    <w:basedOn w:val="Normal"/>
    <w:link w:val="FooterChar"/>
    <w:uiPriority w:val="99"/>
    <w:unhideWhenUsed/>
    <w:rsid w:val="008F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E7"/>
  </w:style>
  <w:style w:type="paragraph" w:styleId="NormalWeb">
    <w:name w:val="Normal (Web)"/>
    <w:basedOn w:val="Normal"/>
    <w:uiPriority w:val="99"/>
    <w:unhideWhenUsed/>
    <w:rsid w:val="00F31D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265">
      <w:bodyDiv w:val="1"/>
      <w:marLeft w:val="0"/>
      <w:marRight w:val="0"/>
      <w:marTop w:val="0"/>
      <w:marBottom w:val="0"/>
      <w:divBdr>
        <w:top w:val="none" w:sz="0" w:space="0" w:color="auto"/>
        <w:left w:val="none" w:sz="0" w:space="0" w:color="auto"/>
        <w:bottom w:val="none" w:sz="0" w:space="0" w:color="auto"/>
        <w:right w:val="none" w:sz="0" w:space="0" w:color="auto"/>
      </w:divBdr>
    </w:div>
    <w:div w:id="29184345">
      <w:bodyDiv w:val="1"/>
      <w:marLeft w:val="0"/>
      <w:marRight w:val="0"/>
      <w:marTop w:val="0"/>
      <w:marBottom w:val="0"/>
      <w:divBdr>
        <w:top w:val="none" w:sz="0" w:space="0" w:color="auto"/>
        <w:left w:val="none" w:sz="0" w:space="0" w:color="auto"/>
        <w:bottom w:val="none" w:sz="0" w:space="0" w:color="auto"/>
        <w:right w:val="none" w:sz="0" w:space="0" w:color="auto"/>
      </w:divBdr>
      <w:divsChild>
        <w:div w:id="240529583">
          <w:marLeft w:val="0"/>
          <w:marRight w:val="0"/>
          <w:marTop w:val="0"/>
          <w:marBottom w:val="300"/>
          <w:divBdr>
            <w:top w:val="none" w:sz="0" w:space="0" w:color="auto"/>
            <w:left w:val="none" w:sz="0" w:space="0" w:color="auto"/>
            <w:bottom w:val="none" w:sz="0" w:space="0" w:color="auto"/>
            <w:right w:val="none" w:sz="0" w:space="0" w:color="auto"/>
          </w:divBdr>
        </w:div>
        <w:div w:id="847520784">
          <w:marLeft w:val="0"/>
          <w:marRight w:val="0"/>
          <w:marTop w:val="0"/>
          <w:marBottom w:val="300"/>
          <w:divBdr>
            <w:top w:val="none" w:sz="0" w:space="0" w:color="auto"/>
            <w:left w:val="none" w:sz="0" w:space="0" w:color="auto"/>
            <w:bottom w:val="none" w:sz="0" w:space="0" w:color="auto"/>
            <w:right w:val="none" w:sz="0" w:space="0" w:color="auto"/>
          </w:divBdr>
        </w:div>
      </w:divsChild>
    </w:div>
    <w:div w:id="189028778">
      <w:bodyDiv w:val="1"/>
      <w:marLeft w:val="0"/>
      <w:marRight w:val="0"/>
      <w:marTop w:val="0"/>
      <w:marBottom w:val="0"/>
      <w:divBdr>
        <w:top w:val="none" w:sz="0" w:space="0" w:color="auto"/>
        <w:left w:val="none" w:sz="0" w:space="0" w:color="auto"/>
        <w:bottom w:val="none" w:sz="0" w:space="0" w:color="auto"/>
        <w:right w:val="none" w:sz="0" w:space="0" w:color="auto"/>
      </w:divBdr>
    </w:div>
    <w:div w:id="316501205">
      <w:bodyDiv w:val="1"/>
      <w:marLeft w:val="0"/>
      <w:marRight w:val="0"/>
      <w:marTop w:val="0"/>
      <w:marBottom w:val="0"/>
      <w:divBdr>
        <w:top w:val="none" w:sz="0" w:space="0" w:color="auto"/>
        <w:left w:val="none" w:sz="0" w:space="0" w:color="auto"/>
        <w:bottom w:val="none" w:sz="0" w:space="0" w:color="auto"/>
        <w:right w:val="none" w:sz="0" w:space="0" w:color="auto"/>
      </w:divBdr>
      <w:divsChild>
        <w:div w:id="1450734424">
          <w:marLeft w:val="0"/>
          <w:marRight w:val="0"/>
          <w:marTop w:val="0"/>
          <w:marBottom w:val="0"/>
          <w:divBdr>
            <w:top w:val="none" w:sz="0" w:space="0" w:color="auto"/>
            <w:left w:val="none" w:sz="0" w:space="0" w:color="auto"/>
            <w:bottom w:val="none" w:sz="0" w:space="0" w:color="auto"/>
            <w:right w:val="none" w:sz="0" w:space="0" w:color="auto"/>
          </w:divBdr>
        </w:div>
        <w:div w:id="637492054">
          <w:marLeft w:val="0"/>
          <w:marRight w:val="0"/>
          <w:marTop w:val="0"/>
          <w:marBottom w:val="0"/>
          <w:divBdr>
            <w:top w:val="none" w:sz="0" w:space="0" w:color="auto"/>
            <w:left w:val="none" w:sz="0" w:space="0" w:color="auto"/>
            <w:bottom w:val="none" w:sz="0" w:space="0" w:color="auto"/>
            <w:right w:val="none" w:sz="0" w:space="0" w:color="auto"/>
          </w:divBdr>
        </w:div>
      </w:divsChild>
    </w:div>
    <w:div w:id="565998211">
      <w:bodyDiv w:val="1"/>
      <w:marLeft w:val="0"/>
      <w:marRight w:val="0"/>
      <w:marTop w:val="0"/>
      <w:marBottom w:val="0"/>
      <w:divBdr>
        <w:top w:val="none" w:sz="0" w:space="0" w:color="auto"/>
        <w:left w:val="none" w:sz="0" w:space="0" w:color="auto"/>
        <w:bottom w:val="none" w:sz="0" w:space="0" w:color="auto"/>
        <w:right w:val="none" w:sz="0" w:space="0" w:color="auto"/>
      </w:divBdr>
    </w:div>
    <w:div w:id="619534345">
      <w:bodyDiv w:val="1"/>
      <w:marLeft w:val="0"/>
      <w:marRight w:val="0"/>
      <w:marTop w:val="0"/>
      <w:marBottom w:val="0"/>
      <w:divBdr>
        <w:top w:val="none" w:sz="0" w:space="0" w:color="auto"/>
        <w:left w:val="none" w:sz="0" w:space="0" w:color="auto"/>
        <w:bottom w:val="none" w:sz="0" w:space="0" w:color="auto"/>
        <w:right w:val="none" w:sz="0" w:space="0" w:color="auto"/>
      </w:divBdr>
      <w:divsChild>
        <w:div w:id="1280185679">
          <w:marLeft w:val="0"/>
          <w:marRight w:val="0"/>
          <w:marTop w:val="0"/>
          <w:marBottom w:val="0"/>
          <w:divBdr>
            <w:top w:val="none" w:sz="0" w:space="0" w:color="auto"/>
            <w:left w:val="none" w:sz="0" w:space="0" w:color="auto"/>
            <w:bottom w:val="none" w:sz="0" w:space="0" w:color="auto"/>
            <w:right w:val="none" w:sz="0" w:space="0" w:color="auto"/>
          </w:divBdr>
        </w:div>
        <w:div w:id="563761172">
          <w:marLeft w:val="0"/>
          <w:marRight w:val="0"/>
          <w:marTop w:val="0"/>
          <w:marBottom w:val="0"/>
          <w:divBdr>
            <w:top w:val="none" w:sz="0" w:space="0" w:color="auto"/>
            <w:left w:val="none" w:sz="0" w:space="0" w:color="auto"/>
            <w:bottom w:val="none" w:sz="0" w:space="0" w:color="auto"/>
            <w:right w:val="none" w:sz="0" w:space="0" w:color="auto"/>
          </w:divBdr>
        </w:div>
      </w:divsChild>
    </w:div>
    <w:div w:id="668291086">
      <w:bodyDiv w:val="1"/>
      <w:marLeft w:val="0"/>
      <w:marRight w:val="0"/>
      <w:marTop w:val="0"/>
      <w:marBottom w:val="0"/>
      <w:divBdr>
        <w:top w:val="none" w:sz="0" w:space="0" w:color="auto"/>
        <w:left w:val="none" w:sz="0" w:space="0" w:color="auto"/>
        <w:bottom w:val="none" w:sz="0" w:space="0" w:color="auto"/>
        <w:right w:val="none" w:sz="0" w:space="0" w:color="auto"/>
      </w:divBdr>
    </w:div>
    <w:div w:id="763958950">
      <w:bodyDiv w:val="1"/>
      <w:marLeft w:val="0"/>
      <w:marRight w:val="0"/>
      <w:marTop w:val="0"/>
      <w:marBottom w:val="0"/>
      <w:divBdr>
        <w:top w:val="none" w:sz="0" w:space="0" w:color="auto"/>
        <w:left w:val="none" w:sz="0" w:space="0" w:color="auto"/>
        <w:bottom w:val="none" w:sz="0" w:space="0" w:color="auto"/>
        <w:right w:val="none" w:sz="0" w:space="0" w:color="auto"/>
      </w:divBdr>
    </w:div>
    <w:div w:id="871189052">
      <w:bodyDiv w:val="1"/>
      <w:marLeft w:val="0"/>
      <w:marRight w:val="0"/>
      <w:marTop w:val="0"/>
      <w:marBottom w:val="0"/>
      <w:divBdr>
        <w:top w:val="none" w:sz="0" w:space="0" w:color="auto"/>
        <w:left w:val="none" w:sz="0" w:space="0" w:color="auto"/>
        <w:bottom w:val="none" w:sz="0" w:space="0" w:color="auto"/>
        <w:right w:val="none" w:sz="0" w:space="0" w:color="auto"/>
      </w:divBdr>
    </w:div>
    <w:div w:id="1013802553">
      <w:bodyDiv w:val="1"/>
      <w:marLeft w:val="0"/>
      <w:marRight w:val="0"/>
      <w:marTop w:val="0"/>
      <w:marBottom w:val="0"/>
      <w:divBdr>
        <w:top w:val="none" w:sz="0" w:space="0" w:color="auto"/>
        <w:left w:val="none" w:sz="0" w:space="0" w:color="auto"/>
        <w:bottom w:val="none" w:sz="0" w:space="0" w:color="auto"/>
        <w:right w:val="none" w:sz="0" w:space="0" w:color="auto"/>
      </w:divBdr>
    </w:div>
    <w:div w:id="1153637649">
      <w:bodyDiv w:val="1"/>
      <w:marLeft w:val="0"/>
      <w:marRight w:val="0"/>
      <w:marTop w:val="0"/>
      <w:marBottom w:val="0"/>
      <w:divBdr>
        <w:top w:val="none" w:sz="0" w:space="0" w:color="auto"/>
        <w:left w:val="none" w:sz="0" w:space="0" w:color="auto"/>
        <w:bottom w:val="none" w:sz="0" w:space="0" w:color="auto"/>
        <w:right w:val="none" w:sz="0" w:space="0" w:color="auto"/>
      </w:divBdr>
      <w:divsChild>
        <w:div w:id="943612831">
          <w:marLeft w:val="0"/>
          <w:marRight w:val="0"/>
          <w:marTop w:val="0"/>
          <w:marBottom w:val="0"/>
          <w:divBdr>
            <w:top w:val="none" w:sz="0" w:space="0" w:color="auto"/>
            <w:left w:val="none" w:sz="0" w:space="0" w:color="auto"/>
            <w:bottom w:val="none" w:sz="0" w:space="0" w:color="auto"/>
            <w:right w:val="none" w:sz="0" w:space="0" w:color="auto"/>
          </w:divBdr>
        </w:div>
        <w:div w:id="944075088">
          <w:marLeft w:val="0"/>
          <w:marRight w:val="0"/>
          <w:marTop w:val="0"/>
          <w:marBottom w:val="0"/>
          <w:divBdr>
            <w:top w:val="none" w:sz="0" w:space="0" w:color="auto"/>
            <w:left w:val="none" w:sz="0" w:space="0" w:color="auto"/>
            <w:bottom w:val="none" w:sz="0" w:space="0" w:color="auto"/>
            <w:right w:val="none" w:sz="0" w:space="0" w:color="auto"/>
          </w:divBdr>
        </w:div>
      </w:divsChild>
    </w:div>
    <w:div w:id="1191335263">
      <w:bodyDiv w:val="1"/>
      <w:marLeft w:val="0"/>
      <w:marRight w:val="0"/>
      <w:marTop w:val="0"/>
      <w:marBottom w:val="0"/>
      <w:divBdr>
        <w:top w:val="none" w:sz="0" w:space="0" w:color="auto"/>
        <w:left w:val="none" w:sz="0" w:space="0" w:color="auto"/>
        <w:bottom w:val="none" w:sz="0" w:space="0" w:color="auto"/>
        <w:right w:val="none" w:sz="0" w:space="0" w:color="auto"/>
      </w:divBdr>
    </w:div>
    <w:div w:id="1226376824">
      <w:bodyDiv w:val="1"/>
      <w:marLeft w:val="0"/>
      <w:marRight w:val="0"/>
      <w:marTop w:val="0"/>
      <w:marBottom w:val="0"/>
      <w:divBdr>
        <w:top w:val="none" w:sz="0" w:space="0" w:color="auto"/>
        <w:left w:val="none" w:sz="0" w:space="0" w:color="auto"/>
        <w:bottom w:val="none" w:sz="0" w:space="0" w:color="auto"/>
        <w:right w:val="none" w:sz="0" w:space="0" w:color="auto"/>
      </w:divBdr>
      <w:divsChild>
        <w:div w:id="2012366658">
          <w:marLeft w:val="0"/>
          <w:marRight w:val="0"/>
          <w:marTop w:val="0"/>
          <w:marBottom w:val="0"/>
          <w:divBdr>
            <w:top w:val="none" w:sz="0" w:space="0" w:color="auto"/>
            <w:left w:val="none" w:sz="0" w:space="0" w:color="auto"/>
            <w:bottom w:val="none" w:sz="0" w:space="0" w:color="auto"/>
            <w:right w:val="none" w:sz="0" w:space="0" w:color="auto"/>
          </w:divBdr>
        </w:div>
        <w:div w:id="1526598792">
          <w:marLeft w:val="0"/>
          <w:marRight w:val="0"/>
          <w:marTop w:val="0"/>
          <w:marBottom w:val="0"/>
          <w:divBdr>
            <w:top w:val="none" w:sz="0" w:space="0" w:color="auto"/>
            <w:left w:val="none" w:sz="0" w:space="0" w:color="auto"/>
            <w:bottom w:val="none" w:sz="0" w:space="0" w:color="auto"/>
            <w:right w:val="none" w:sz="0" w:space="0" w:color="auto"/>
          </w:divBdr>
        </w:div>
      </w:divsChild>
    </w:div>
    <w:div w:id="1290162614">
      <w:bodyDiv w:val="1"/>
      <w:marLeft w:val="0"/>
      <w:marRight w:val="0"/>
      <w:marTop w:val="0"/>
      <w:marBottom w:val="0"/>
      <w:divBdr>
        <w:top w:val="none" w:sz="0" w:space="0" w:color="auto"/>
        <w:left w:val="none" w:sz="0" w:space="0" w:color="auto"/>
        <w:bottom w:val="none" w:sz="0" w:space="0" w:color="auto"/>
        <w:right w:val="none" w:sz="0" w:space="0" w:color="auto"/>
      </w:divBdr>
      <w:divsChild>
        <w:div w:id="1645087760">
          <w:marLeft w:val="0"/>
          <w:marRight w:val="0"/>
          <w:marTop w:val="0"/>
          <w:marBottom w:val="0"/>
          <w:divBdr>
            <w:top w:val="none" w:sz="0" w:space="0" w:color="auto"/>
            <w:left w:val="none" w:sz="0" w:space="0" w:color="auto"/>
            <w:bottom w:val="none" w:sz="0" w:space="0" w:color="auto"/>
            <w:right w:val="none" w:sz="0" w:space="0" w:color="auto"/>
          </w:divBdr>
        </w:div>
        <w:div w:id="860126335">
          <w:marLeft w:val="0"/>
          <w:marRight w:val="0"/>
          <w:marTop w:val="0"/>
          <w:marBottom w:val="0"/>
          <w:divBdr>
            <w:top w:val="none" w:sz="0" w:space="0" w:color="auto"/>
            <w:left w:val="none" w:sz="0" w:space="0" w:color="auto"/>
            <w:bottom w:val="none" w:sz="0" w:space="0" w:color="auto"/>
            <w:right w:val="none" w:sz="0" w:space="0" w:color="auto"/>
          </w:divBdr>
        </w:div>
      </w:divsChild>
    </w:div>
    <w:div w:id="1329288783">
      <w:bodyDiv w:val="1"/>
      <w:marLeft w:val="0"/>
      <w:marRight w:val="0"/>
      <w:marTop w:val="0"/>
      <w:marBottom w:val="0"/>
      <w:divBdr>
        <w:top w:val="none" w:sz="0" w:space="0" w:color="auto"/>
        <w:left w:val="none" w:sz="0" w:space="0" w:color="auto"/>
        <w:bottom w:val="none" w:sz="0" w:space="0" w:color="auto"/>
        <w:right w:val="none" w:sz="0" w:space="0" w:color="auto"/>
      </w:divBdr>
      <w:divsChild>
        <w:div w:id="731775324">
          <w:marLeft w:val="0"/>
          <w:marRight w:val="0"/>
          <w:marTop w:val="0"/>
          <w:marBottom w:val="0"/>
          <w:divBdr>
            <w:top w:val="none" w:sz="0" w:space="0" w:color="auto"/>
            <w:left w:val="none" w:sz="0" w:space="0" w:color="auto"/>
            <w:bottom w:val="none" w:sz="0" w:space="0" w:color="auto"/>
            <w:right w:val="none" w:sz="0" w:space="0" w:color="auto"/>
          </w:divBdr>
        </w:div>
        <w:div w:id="1289160927">
          <w:marLeft w:val="0"/>
          <w:marRight w:val="0"/>
          <w:marTop w:val="0"/>
          <w:marBottom w:val="0"/>
          <w:divBdr>
            <w:top w:val="none" w:sz="0" w:space="0" w:color="auto"/>
            <w:left w:val="none" w:sz="0" w:space="0" w:color="auto"/>
            <w:bottom w:val="none" w:sz="0" w:space="0" w:color="auto"/>
            <w:right w:val="none" w:sz="0" w:space="0" w:color="auto"/>
          </w:divBdr>
        </w:div>
      </w:divsChild>
    </w:div>
    <w:div w:id="1378505025">
      <w:bodyDiv w:val="1"/>
      <w:marLeft w:val="0"/>
      <w:marRight w:val="0"/>
      <w:marTop w:val="0"/>
      <w:marBottom w:val="0"/>
      <w:divBdr>
        <w:top w:val="none" w:sz="0" w:space="0" w:color="auto"/>
        <w:left w:val="none" w:sz="0" w:space="0" w:color="auto"/>
        <w:bottom w:val="none" w:sz="0" w:space="0" w:color="auto"/>
        <w:right w:val="none" w:sz="0" w:space="0" w:color="auto"/>
      </w:divBdr>
    </w:div>
    <w:div w:id="1399354440">
      <w:bodyDiv w:val="1"/>
      <w:marLeft w:val="0"/>
      <w:marRight w:val="0"/>
      <w:marTop w:val="0"/>
      <w:marBottom w:val="0"/>
      <w:divBdr>
        <w:top w:val="none" w:sz="0" w:space="0" w:color="auto"/>
        <w:left w:val="none" w:sz="0" w:space="0" w:color="auto"/>
        <w:bottom w:val="none" w:sz="0" w:space="0" w:color="auto"/>
        <w:right w:val="none" w:sz="0" w:space="0" w:color="auto"/>
      </w:divBdr>
    </w:div>
    <w:div w:id="1572929557">
      <w:bodyDiv w:val="1"/>
      <w:marLeft w:val="0"/>
      <w:marRight w:val="0"/>
      <w:marTop w:val="0"/>
      <w:marBottom w:val="0"/>
      <w:divBdr>
        <w:top w:val="none" w:sz="0" w:space="0" w:color="auto"/>
        <w:left w:val="none" w:sz="0" w:space="0" w:color="auto"/>
        <w:bottom w:val="none" w:sz="0" w:space="0" w:color="auto"/>
        <w:right w:val="none" w:sz="0" w:space="0" w:color="auto"/>
      </w:divBdr>
    </w:div>
    <w:div w:id="1629386752">
      <w:bodyDiv w:val="1"/>
      <w:marLeft w:val="0"/>
      <w:marRight w:val="0"/>
      <w:marTop w:val="0"/>
      <w:marBottom w:val="0"/>
      <w:divBdr>
        <w:top w:val="none" w:sz="0" w:space="0" w:color="auto"/>
        <w:left w:val="none" w:sz="0" w:space="0" w:color="auto"/>
        <w:bottom w:val="none" w:sz="0" w:space="0" w:color="auto"/>
        <w:right w:val="none" w:sz="0" w:space="0" w:color="auto"/>
      </w:divBdr>
      <w:divsChild>
        <w:div w:id="1573930924">
          <w:marLeft w:val="0"/>
          <w:marRight w:val="0"/>
          <w:marTop w:val="0"/>
          <w:marBottom w:val="0"/>
          <w:divBdr>
            <w:top w:val="none" w:sz="0" w:space="0" w:color="auto"/>
            <w:left w:val="none" w:sz="0" w:space="0" w:color="auto"/>
            <w:bottom w:val="none" w:sz="0" w:space="0" w:color="auto"/>
            <w:right w:val="none" w:sz="0" w:space="0" w:color="auto"/>
          </w:divBdr>
        </w:div>
        <w:div w:id="1417483641">
          <w:marLeft w:val="0"/>
          <w:marRight w:val="0"/>
          <w:marTop w:val="0"/>
          <w:marBottom w:val="0"/>
          <w:divBdr>
            <w:top w:val="none" w:sz="0" w:space="0" w:color="auto"/>
            <w:left w:val="none" w:sz="0" w:space="0" w:color="auto"/>
            <w:bottom w:val="none" w:sz="0" w:space="0" w:color="auto"/>
            <w:right w:val="none" w:sz="0" w:space="0" w:color="auto"/>
          </w:divBdr>
        </w:div>
      </w:divsChild>
    </w:div>
    <w:div w:id="1632710053">
      <w:bodyDiv w:val="1"/>
      <w:marLeft w:val="0"/>
      <w:marRight w:val="0"/>
      <w:marTop w:val="0"/>
      <w:marBottom w:val="0"/>
      <w:divBdr>
        <w:top w:val="none" w:sz="0" w:space="0" w:color="auto"/>
        <w:left w:val="none" w:sz="0" w:space="0" w:color="auto"/>
        <w:bottom w:val="none" w:sz="0" w:space="0" w:color="auto"/>
        <w:right w:val="none" w:sz="0" w:space="0" w:color="auto"/>
      </w:divBdr>
      <w:divsChild>
        <w:div w:id="730082178">
          <w:marLeft w:val="0"/>
          <w:marRight w:val="0"/>
          <w:marTop w:val="0"/>
          <w:marBottom w:val="0"/>
          <w:divBdr>
            <w:top w:val="none" w:sz="0" w:space="0" w:color="auto"/>
            <w:left w:val="none" w:sz="0" w:space="0" w:color="auto"/>
            <w:bottom w:val="none" w:sz="0" w:space="0" w:color="auto"/>
            <w:right w:val="none" w:sz="0" w:space="0" w:color="auto"/>
          </w:divBdr>
        </w:div>
        <w:div w:id="529924992">
          <w:marLeft w:val="0"/>
          <w:marRight w:val="0"/>
          <w:marTop w:val="0"/>
          <w:marBottom w:val="0"/>
          <w:divBdr>
            <w:top w:val="none" w:sz="0" w:space="0" w:color="auto"/>
            <w:left w:val="none" w:sz="0" w:space="0" w:color="auto"/>
            <w:bottom w:val="none" w:sz="0" w:space="0" w:color="auto"/>
            <w:right w:val="none" w:sz="0" w:space="0" w:color="auto"/>
          </w:divBdr>
        </w:div>
      </w:divsChild>
    </w:div>
    <w:div w:id="1686007899">
      <w:bodyDiv w:val="1"/>
      <w:marLeft w:val="0"/>
      <w:marRight w:val="0"/>
      <w:marTop w:val="0"/>
      <w:marBottom w:val="0"/>
      <w:divBdr>
        <w:top w:val="none" w:sz="0" w:space="0" w:color="auto"/>
        <w:left w:val="none" w:sz="0" w:space="0" w:color="auto"/>
        <w:bottom w:val="none" w:sz="0" w:space="0" w:color="auto"/>
        <w:right w:val="none" w:sz="0" w:space="0" w:color="auto"/>
      </w:divBdr>
    </w:div>
    <w:div w:id="1945767249">
      <w:bodyDiv w:val="1"/>
      <w:marLeft w:val="0"/>
      <w:marRight w:val="0"/>
      <w:marTop w:val="0"/>
      <w:marBottom w:val="0"/>
      <w:divBdr>
        <w:top w:val="none" w:sz="0" w:space="0" w:color="auto"/>
        <w:left w:val="none" w:sz="0" w:space="0" w:color="auto"/>
        <w:bottom w:val="none" w:sz="0" w:space="0" w:color="auto"/>
        <w:right w:val="none" w:sz="0" w:space="0" w:color="auto"/>
      </w:divBdr>
    </w:div>
    <w:div w:id="1950312480">
      <w:bodyDiv w:val="1"/>
      <w:marLeft w:val="0"/>
      <w:marRight w:val="0"/>
      <w:marTop w:val="0"/>
      <w:marBottom w:val="0"/>
      <w:divBdr>
        <w:top w:val="none" w:sz="0" w:space="0" w:color="auto"/>
        <w:left w:val="none" w:sz="0" w:space="0" w:color="auto"/>
        <w:bottom w:val="none" w:sz="0" w:space="0" w:color="auto"/>
        <w:right w:val="none" w:sz="0" w:space="0" w:color="auto"/>
      </w:divBdr>
    </w:div>
    <w:div w:id="19843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5982" TargetMode="External"/><Relationship Id="rId18" Type="http://schemas.openxmlformats.org/officeDocument/2006/relationships/hyperlink" Target="http://www.cpalms.org/Public/PreviewStandard/Preview/6083" TargetMode="External"/><Relationship Id="rId26" Type="http://schemas.openxmlformats.org/officeDocument/2006/relationships/hyperlink" Target="http://www.cpalms.org/Public/PreviewResourceUrl/Preview/25845" TargetMode="External"/><Relationship Id="rId39" Type="http://schemas.openxmlformats.org/officeDocument/2006/relationships/hyperlink" Target="http://www.corestandards.org/ELA-Literacy/L/11-12" TargetMode="External"/><Relationship Id="rId21" Type="http://schemas.openxmlformats.org/officeDocument/2006/relationships/hyperlink" Target="http://www.cpalms.org/Public/PreviewStandard/Preview/6088" TargetMode="External"/><Relationship Id="rId34" Type="http://schemas.openxmlformats.org/officeDocument/2006/relationships/hyperlink" Target="http://www.cpalms.org/Public/PreviewStandard/Preview/5984" TargetMode="External"/><Relationship Id="rId42" Type="http://schemas.openxmlformats.org/officeDocument/2006/relationships/hyperlink" Target="http://www.cpalms.org/Public/PreviewStandard/Preview/6119" TargetMode="External"/><Relationship Id="rId47" Type="http://schemas.openxmlformats.org/officeDocument/2006/relationships/hyperlink" Target="http://www.cpalms.org/Public/PreviewStandard/Preview/6029" TargetMode="External"/><Relationship Id="rId50" Type="http://schemas.openxmlformats.org/officeDocument/2006/relationships/hyperlink" Target="http://www.cpalms.org/Public/PreviewStandard/Preview/5981" TargetMode="External"/><Relationship Id="rId55" Type="http://schemas.openxmlformats.org/officeDocument/2006/relationships/hyperlink" Target="http://www.cpalms.org/Public/PreviewStandard/Preview/6081" TargetMode="External"/><Relationship Id="rId63" Type="http://schemas.openxmlformats.org/officeDocument/2006/relationships/hyperlink" Target="http://www.corestandards.org/ELA-Literacy/L/11-12" TargetMode="External"/><Relationship Id="rId68" Type="http://schemas.openxmlformats.org/officeDocument/2006/relationships/hyperlink" Target="http://www.cpalms.org/Public/PreviewStandard/Preview/6030" TargetMode="External"/><Relationship Id="rId76" Type="http://schemas.openxmlformats.org/officeDocument/2006/relationships/hyperlink" Target="http://www.cpalms.org/Public/PreviewStandard/Preview/6083" TargetMode="External"/><Relationship Id="rId84" Type="http://schemas.openxmlformats.org/officeDocument/2006/relationships/hyperlink" Target="http://www.cpalms.org/Public/PreviewResourceUrl/Preview/85288" TargetMode="External"/><Relationship Id="rId7" Type="http://schemas.openxmlformats.org/officeDocument/2006/relationships/hyperlink" Target="file:///C:\Users\e005514\AppData\Local\Microsoft\Windows\Temporary%20Internet%20Files\Content.Outlook\LRXXT57T\ThC8a9BbMwvpZHZe4s2YOUVRbndCrlfum2wgSgrl52XRDGvlWkykHTsFhQl1sMw3A%252b" TargetMode="External"/><Relationship Id="rId71" Type="http://schemas.openxmlformats.org/officeDocument/2006/relationships/hyperlink" Target="http://www.cpalms.org/Public/PreviewStandard/Preview/5982" TargetMode="External"/><Relationship Id="rId2" Type="http://schemas.openxmlformats.org/officeDocument/2006/relationships/styles" Target="styles.xml"/><Relationship Id="rId16" Type="http://schemas.openxmlformats.org/officeDocument/2006/relationships/hyperlink" Target="http://www.cpalms.org/Public/PreviewStandard/Preview/6081" TargetMode="External"/><Relationship Id="rId29" Type="http://schemas.openxmlformats.org/officeDocument/2006/relationships/hyperlink" Target="http://www.cpalms.org/Public/PreviewStandard/Preview/6030" TargetMode="External"/><Relationship Id="rId11" Type="http://schemas.openxmlformats.org/officeDocument/2006/relationships/hyperlink" Target="http://www.cpalms.org/Public/PreviewStandard/Preview/5981" TargetMode="External"/><Relationship Id="rId24" Type="http://schemas.openxmlformats.org/officeDocument/2006/relationships/hyperlink" Target="http://www.corestandards.org/ELA-Literacy/L/11-12" TargetMode="External"/><Relationship Id="rId32" Type="http://schemas.openxmlformats.org/officeDocument/2006/relationships/hyperlink" Target="http://www.cpalms.org/Public/PreviewStandard/Preview/5982" TargetMode="External"/><Relationship Id="rId37" Type="http://schemas.openxmlformats.org/officeDocument/2006/relationships/hyperlink" Target="http://www.cpalms.org/Public/PreviewStandard/Preview/6083" TargetMode="External"/><Relationship Id="rId40" Type="http://schemas.openxmlformats.org/officeDocument/2006/relationships/hyperlink" Target="http://www.cpalms.org/Public/PreviewStandard/Preview/6088" TargetMode="External"/><Relationship Id="rId45" Type="http://schemas.openxmlformats.org/officeDocument/2006/relationships/hyperlink" Target="https://prezi.com/zbyhzxcixxty/mla-format-documentation-guide/" TargetMode="External"/><Relationship Id="rId53" Type="http://schemas.openxmlformats.org/officeDocument/2006/relationships/hyperlink" Target="http://www.cpalms.org/Public/PreviewStandard/Preview/6033" TargetMode="External"/><Relationship Id="rId58" Type="http://schemas.openxmlformats.org/officeDocument/2006/relationships/hyperlink" Target="http://www.cpalms.org/Public/PreviewStandard/Preview/6084" TargetMode="External"/><Relationship Id="rId66" Type="http://schemas.openxmlformats.org/officeDocument/2006/relationships/hyperlink" Target="http://www.cpalms.org/Public/PreviewStandard/Preview/6029" TargetMode="External"/><Relationship Id="rId74" Type="http://schemas.openxmlformats.org/officeDocument/2006/relationships/hyperlink" Target="http://www.cpalms.org/Public/PreviewStandard/Preview/6081" TargetMode="External"/><Relationship Id="rId79" Type="http://schemas.openxmlformats.org/officeDocument/2006/relationships/hyperlink" Target="http://www.cpalms.org/Public/PreviewStandard/Preview/6088" TargetMode="External"/><Relationship Id="rId87" Type="http://schemas.openxmlformats.org/officeDocument/2006/relationships/theme" Target="theme/theme1.xml"/><Relationship Id="rId5" Type="http://schemas.openxmlformats.org/officeDocument/2006/relationships/hyperlink" Target="http://www.definingthecore.com/html/ela_videos_webinars.php" TargetMode="External"/><Relationship Id="rId61" Type="http://schemas.openxmlformats.org/officeDocument/2006/relationships/hyperlink" Target="http://www.cpalms.org/Public/PreviewStandard/Preview/6114" TargetMode="External"/><Relationship Id="rId82" Type="http://schemas.openxmlformats.org/officeDocument/2006/relationships/hyperlink" Target="http://www.corestandards.org/ELA-Literacy/L/11-12" TargetMode="External"/><Relationship Id="rId19" Type="http://schemas.openxmlformats.org/officeDocument/2006/relationships/hyperlink" Target="http://www.cpalms.org/Public/PreviewStandard/Preview/6084" TargetMode="External"/><Relationship Id="rId4" Type="http://schemas.openxmlformats.org/officeDocument/2006/relationships/webSettings" Target="webSettings.xml"/><Relationship Id="rId9" Type="http://schemas.openxmlformats.org/officeDocument/2006/relationships/hyperlink" Target="http://www.cpalms.org/Public/PreviewStandard/Preview/5980" TargetMode="External"/><Relationship Id="rId14" Type="http://schemas.openxmlformats.org/officeDocument/2006/relationships/hyperlink" Target="http://www.cpalms.org/Public/PreviewStandard/Preview/6033" TargetMode="External"/><Relationship Id="rId22" Type="http://schemas.openxmlformats.org/officeDocument/2006/relationships/hyperlink" Target="http://www.cpalms.org/Public/PreviewStandard/Preview/6114" TargetMode="External"/><Relationship Id="rId27" Type="http://schemas.openxmlformats.org/officeDocument/2006/relationships/hyperlink" Target="http://www.cpalms.org/Public/PreviewStandard/Preview/6029" TargetMode="External"/><Relationship Id="rId30" Type="http://schemas.openxmlformats.org/officeDocument/2006/relationships/hyperlink" Target="http://www.cpalms.org/Public/PreviewStandard/Preview/5981" TargetMode="External"/><Relationship Id="rId35" Type="http://schemas.openxmlformats.org/officeDocument/2006/relationships/hyperlink" Target="http://www.cpalms.org/Public/PreviewStandard/Preview/6081" TargetMode="External"/><Relationship Id="rId43" Type="http://schemas.openxmlformats.org/officeDocument/2006/relationships/hyperlink" Target="http://www.corestandards.org/ELA-Literacy/L/11-12" TargetMode="External"/><Relationship Id="rId48" Type="http://schemas.openxmlformats.org/officeDocument/2006/relationships/hyperlink" Target="http://www.cpalms.org/Public/PreviewStandard/Preview/5980" TargetMode="External"/><Relationship Id="rId56" Type="http://schemas.openxmlformats.org/officeDocument/2006/relationships/hyperlink" Target="http://www.cpalms.org/Public/PreviewStandard/Preview/6082" TargetMode="External"/><Relationship Id="rId64" Type="http://schemas.openxmlformats.org/officeDocument/2006/relationships/hyperlink" Target="http://www.gutenberg.org/files/1080/1080-h/1080-h.htm" TargetMode="External"/><Relationship Id="rId69" Type="http://schemas.openxmlformats.org/officeDocument/2006/relationships/hyperlink" Target="http://www.cpalms.org/Public/PreviewStandard/Preview/5981" TargetMode="External"/><Relationship Id="rId77" Type="http://schemas.openxmlformats.org/officeDocument/2006/relationships/hyperlink" Target="http://www.cpalms.org/Public/PreviewStandard/Preview/6084" TargetMode="External"/><Relationship Id="rId8" Type="http://schemas.openxmlformats.org/officeDocument/2006/relationships/hyperlink" Target="http://www.cpalms.org/Public/PreviewStandard/Preview/6029" TargetMode="External"/><Relationship Id="rId51" Type="http://schemas.openxmlformats.org/officeDocument/2006/relationships/hyperlink" Target="http://www.cpalms.org/Public/PreviewStandard/Preview/6031" TargetMode="External"/><Relationship Id="rId72" Type="http://schemas.openxmlformats.org/officeDocument/2006/relationships/hyperlink" Target="http://www.cpalms.org/Public/PreviewStandard/Preview/6033" TargetMode="External"/><Relationship Id="rId80" Type="http://schemas.openxmlformats.org/officeDocument/2006/relationships/hyperlink" Target="http://www.cpalms.org/Public/PreviewStandard/Preview/6114" TargetMode="External"/><Relationship Id="rId85" Type="http://schemas.openxmlformats.org/officeDocument/2006/relationships/hyperlink" Target="http://www.cpalms.org/Public/PreviewResourceUrl/Preview/83630" TargetMode="External"/><Relationship Id="rId3" Type="http://schemas.openxmlformats.org/officeDocument/2006/relationships/settings" Target="settings.xml"/><Relationship Id="rId12" Type="http://schemas.openxmlformats.org/officeDocument/2006/relationships/hyperlink" Target="http://www.cpalms.org/Public/PreviewStandard/Preview/6031" TargetMode="External"/><Relationship Id="rId17" Type="http://schemas.openxmlformats.org/officeDocument/2006/relationships/hyperlink" Target="http://www.cpalms.org/Public/PreviewStandard/Preview/6082" TargetMode="External"/><Relationship Id="rId25" Type="http://schemas.openxmlformats.org/officeDocument/2006/relationships/hyperlink" Target="http://www.cpalms.org/Public/PreviewResourceUpload/Preview/107331" TargetMode="External"/><Relationship Id="rId33" Type="http://schemas.openxmlformats.org/officeDocument/2006/relationships/hyperlink" Target="http://www.cpalms.org/Public/PreviewStandard/Preview/6033" TargetMode="External"/><Relationship Id="rId38" Type="http://schemas.openxmlformats.org/officeDocument/2006/relationships/hyperlink" Target="http://www.cpalms.org/Public/PreviewStandard/Preview/6084" TargetMode="External"/><Relationship Id="rId46" Type="http://schemas.openxmlformats.org/officeDocument/2006/relationships/hyperlink" Target="http://www.floridastudents.org/PreviewResource/StudentResource/121977" TargetMode="External"/><Relationship Id="rId59" Type="http://schemas.openxmlformats.org/officeDocument/2006/relationships/hyperlink" Target="http://www.corestandards.org/ELA-Literacy/L/11-12" TargetMode="External"/><Relationship Id="rId67" Type="http://schemas.openxmlformats.org/officeDocument/2006/relationships/hyperlink" Target="http://www.cpalms.org/Public/PreviewStandard/Preview/5980" TargetMode="External"/><Relationship Id="rId20" Type="http://schemas.openxmlformats.org/officeDocument/2006/relationships/hyperlink" Target="http://www.corestandards.org/ELA-Literacy/L/11-12" TargetMode="External"/><Relationship Id="rId41" Type="http://schemas.openxmlformats.org/officeDocument/2006/relationships/hyperlink" Target="http://www.cpalms.org/Public/PreviewStandard/Preview/6114" TargetMode="External"/><Relationship Id="rId54" Type="http://schemas.openxmlformats.org/officeDocument/2006/relationships/hyperlink" Target="http://www.cpalms.org/Public/PreviewStandard/Preview/5984" TargetMode="External"/><Relationship Id="rId62" Type="http://schemas.openxmlformats.org/officeDocument/2006/relationships/hyperlink" Target="http://www.cpalms.org/Public/PreviewStandard/Preview/6119" TargetMode="External"/><Relationship Id="rId70" Type="http://schemas.openxmlformats.org/officeDocument/2006/relationships/hyperlink" Target="http://www.cpalms.org/Public/PreviewStandard/Preview/6031" TargetMode="External"/><Relationship Id="rId75" Type="http://schemas.openxmlformats.org/officeDocument/2006/relationships/hyperlink" Target="http://www.cpalms.org/Public/PreviewStandard/Preview/6082" TargetMode="External"/><Relationship Id="rId83" Type="http://schemas.openxmlformats.org/officeDocument/2006/relationships/hyperlink" Target="http://www.poetryfoundation.org/poem/172844" TargetMode="External"/><Relationship Id="rId1" Type="http://schemas.openxmlformats.org/officeDocument/2006/relationships/numbering" Target="numbering.xml"/><Relationship Id="rId6" Type="http://schemas.openxmlformats.org/officeDocument/2006/relationships/hyperlink" Target="https://becon223.eduvision.tv/EmbedPlayer.aspx?q=IsahXh4JBPQZjXeylG1%252bxA%252fEGWYl3BThC8a9BbMwvpZHZe4s2YOUVRbndCrlfum2wgSgrl52XRD4PGB5SrpHQvw5MT1ZNdH3" TargetMode="External"/><Relationship Id="rId15" Type="http://schemas.openxmlformats.org/officeDocument/2006/relationships/hyperlink" Target="http://www.cpalms.org/Public/PreviewStandard/Preview/5984" TargetMode="External"/><Relationship Id="rId23" Type="http://schemas.openxmlformats.org/officeDocument/2006/relationships/hyperlink" Target="http://www.cpalms.org/Public/PreviewStandard/Preview/6119" TargetMode="External"/><Relationship Id="rId28" Type="http://schemas.openxmlformats.org/officeDocument/2006/relationships/hyperlink" Target="http://www.cpalms.org/Public/PreviewStandard/Preview/5980" TargetMode="External"/><Relationship Id="rId36" Type="http://schemas.openxmlformats.org/officeDocument/2006/relationships/hyperlink" Target="http://www.cpalms.org/Public/PreviewStandard/Preview/6082" TargetMode="External"/><Relationship Id="rId49" Type="http://schemas.openxmlformats.org/officeDocument/2006/relationships/hyperlink" Target="http://www.cpalms.org/Public/PreviewStandard/Preview/6030" TargetMode="External"/><Relationship Id="rId57" Type="http://schemas.openxmlformats.org/officeDocument/2006/relationships/hyperlink" Target="http://www.cpalms.org/Public/PreviewStandard/Preview/6083" TargetMode="External"/><Relationship Id="rId10" Type="http://schemas.openxmlformats.org/officeDocument/2006/relationships/hyperlink" Target="http://www.cpalms.org/Public/PreviewStandard/Preview/6030" TargetMode="External"/><Relationship Id="rId31" Type="http://schemas.openxmlformats.org/officeDocument/2006/relationships/hyperlink" Target="http://www.cpalms.org/Public/PreviewStandard/Preview/6031" TargetMode="External"/><Relationship Id="rId44" Type="http://schemas.openxmlformats.org/officeDocument/2006/relationships/hyperlink" Target="http://www.cpalms.org/Public/PreviewResourceUrl/Preview/75885" TargetMode="External"/><Relationship Id="rId52" Type="http://schemas.openxmlformats.org/officeDocument/2006/relationships/hyperlink" Target="http://www.cpalms.org/Public/PreviewStandard/Preview/5982" TargetMode="External"/><Relationship Id="rId60" Type="http://schemas.openxmlformats.org/officeDocument/2006/relationships/hyperlink" Target="http://www.cpalms.org/Public/PreviewStandard/Preview/6088" TargetMode="External"/><Relationship Id="rId65" Type="http://schemas.openxmlformats.org/officeDocument/2006/relationships/hyperlink" Target="http://www.cpalms.org/Public/PreviewResourceUpload/Preview/121816" TargetMode="External"/><Relationship Id="rId73" Type="http://schemas.openxmlformats.org/officeDocument/2006/relationships/hyperlink" Target="http://www.cpalms.org/Public/PreviewStandard/Preview/5984" TargetMode="External"/><Relationship Id="rId78" Type="http://schemas.openxmlformats.org/officeDocument/2006/relationships/hyperlink" Target="http://www.corestandards.org/ELA-Literacy/L/11-12" TargetMode="External"/><Relationship Id="rId81" Type="http://schemas.openxmlformats.org/officeDocument/2006/relationships/hyperlink" Target="http://www.cpalms.org/Public/PreviewStandard/Preview/6119"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Veatch</dc:creator>
  <cp:keywords/>
  <dc:description/>
  <cp:lastModifiedBy>Jay DiMartino</cp:lastModifiedBy>
  <cp:revision>3</cp:revision>
  <cp:lastPrinted>2015-07-02T17:07:00Z</cp:lastPrinted>
  <dcterms:created xsi:type="dcterms:W3CDTF">2015-07-10T14:17:00Z</dcterms:created>
  <dcterms:modified xsi:type="dcterms:W3CDTF">2015-07-10T15:12:00Z</dcterms:modified>
</cp:coreProperties>
</file>